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86F" w:rsidRDefault="00C2486F" w:rsidP="00C2486F">
      <w:pPr>
        <w:pStyle w:val="1"/>
        <w:widowControl/>
        <w:shd w:val="clear" w:color="auto" w:fill="FFFFFF"/>
        <w:spacing w:before="0" w:beforeAutospacing="0" w:after="0" w:afterAutospacing="0" w:line="600" w:lineRule="exact"/>
        <w:jc w:val="center"/>
        <w:rPr>
          <w:rFonts w:ascii="方正小标宋简体" w:eastAsia="方正小标宋简体" w:cs="宋体"/>
          <w:b w:val="0"/>
          <w:sz w:val="44"/>
          <w:szCs w:val="44"/>
          <w:shd w:val="clear" w:color="auto" w:fill="FFFFFF"/>
        </w:rPr>
      </w:pPr>
    </w:p>
    <w:p w:rsidR="00C2486F" w:rsidRPr="004A1BED" w:rsidRDefault="00C2486F" w:rsidP="00C2486F">
      <w:pPr>
        <w:pStyle w:val="1"/>
        <w:widowControl/>
        <w:shd w:val="clear" w:color="auto" w:fill="FFFFFF"/>
        <w:spacing w:before="0" w:beforeAutospacing="0" w:after="0" w:afterAutospacing="0" w:line="600" w:lineRule="exact"/>
        <w:jc w:val="center"/>
        <w:rPr>
          <w:rFonts w:asciiTheme="majorEastAsia" w:eastAsiaTheme="majorEastAsia" w:hAnsiTheme="majorEastAsia" w:cs="宋体" w:hint="default"/>
          <w:b w:val="0"/>
          <w:sz w:val="44"/>
          <w:szCs w:val="44"/>
          <w:shd w:val="clear" w:color="auto" w:fill="FFFFFF"/>
        </w:rPr>
      </w:pPr>
      <w:r w:rsidRPr="004A1BED">
        <w:rPr>
          <w:rFonts w:asciiTheme="majorEastAsia" w:eastAsiaTheme="majorEastAsia" w:hAnsiTheme="majorEastAsia" w:cs="宋体"/>
          <w:b w:val="0"/>
          <w:sz w:val="44"/>
          <w:szCs w:val="44"/>
          <w:shd w:val="clear" w:color="auto" w:fill="FFFFFF"/>
        </w:rPr>
        <w:t>海州区人民政府关于印发《海州区农村饮水</w:t>
      </w:r>
    </w:p>
    <w:p w:rsidR="004A1BED" w:rsidRDefault="00C2486F" w:rsidP="004A1BED">
      <w:pPr>
        <w:pStyle w:val="1"/>
        <w:widowControl/>
        <w:shd w:val="clear" w:color="auto" w:fill="FFFFFF"/>
        <w:spacing w:before="0" w:beforeAutospacing="0" w:after="0" w:afterAutospacing="0" w:line="600" w:lineRule="exact"/>
        <w:jc w:val="center"/>
        <w:rPr>
          <w:rFonts w:asciiTheme="majorEastAsia" w:eastAsiaTheme="majorEastAsia" w:hAnsiTheme="majorEastAsia" w:cs="宋体" w:hint="default"/>
          <w:b w:val="0"/>
          <w:sz w:val="44"/>
          <w:szCs w:val="44"/>
          <w:shd w:val="clear" w:color="auto" w:fill="FFFFFF"/>
        </w:rPr>
      </w:pPr>
      <w:r w:rsidRPr="004A1BED">
        <w:rPr>
          <w:rFonts w:asciiTheme="majorEastAsia" w:eastAsiaTheme="majorEastAsia" w:hAnsiTheme="majorEastAsia" w:cs="宋体"/>
          <w:b w:val="0"/>
          <w:sz w:val="44"/>
          <w:szCs w:val="44"/>
          <w:shd w:val="clear" w:color="auto" w:fill="FFFFFF"/>
        </w:rPr>
        <w:t>工程运行管理暂行办法》的通知</w:t>
      </w:r>
    </w:p>
    <w:p w:rsidR="004A1BED" w:rsidRDefault="004A1BED" w:rsidP="004A1BED">
      <w:pPr>
        <w:pStyle w:val="1"/>
        <w:widowControl/>
        <w:shd w:val="clear" w:color="auto" w:fill="FFFFFF"/>
        <w:spacing w:before="0" w:beforeAutospacing="0" w:after="0" w:afterAutospacing="0" w:line="600" w:lineRule="exact"/>
        <w:jc w:val="center"/>
        <w:rPr>
          <w:rFonts w:asciiTheme="majorEastAsia" w:eastAsiaTheme="majorEastAsia" w:hAnsiTheme="majorEastAsia" w:cs="宋体" w:hint="default"/>
          <w:b w:val="0"/>
          <w:sz w:val="44"/>
          <w:szCs w:val="44"/>
          <w:shd w:val="clear" w:color="auto" w:fill="FFFFFF"/>
        </w:rPr>
      </w:pPr>
    </w:p>
    <w:p w:rsidR="00C2486F" w:rsidRPr="004A1BED" w:rsidRDefault="00C2486F" w:rsidP="004A1BED">
      <w:pPr>
        <w:pStyle w:val="1"/>
        <w:widowControl/>
        <w:shd w:val="clear" w:color="auto" w:fill="FFFFFF"/>
        <w:spacing w:before="0" w:beforeAutospacing="0" w:after="0" w:afterAutospacing="0" w:line="600" w:lineRule="exact"/>
        <w:jc w:val="center"/>
        <w:rPr>
          <w:rFonts w:ascii="仿宋_GB2312" w:eastAsia="仿宋_GB2312" w:hAnsiTheme="majorEastAsia" w:cs="宋体" w:hint="default"/>
          <w:b w:val="0"/>
          <w:sz w:val="32"/>
          <w:szCs w:val="32"/>
          <w:shd w:val="clear" w:color="auto" w:fill="FFFFFF"/>
        </w:rPr>
      </w:pPr>
      <w:r w:rsidRPr="004A1BED">
        <w:rPr>
          <w:rFonts w:ascii="仿宋_GB2312" w:eastAsia="仿宋_GB2312" w:hAnsiTheme="minorEastAsia"/>
          <w:b w:val="0"/>
          <w:sz w:val="32"/>
          <w:szCs w:val="32"/>
        </w:rPr>
        <w:t>阜海政发〔2019〕22号</w:t>
      </w:r>
    </w:p>
    <w:p w:rsidR="00C2486F" w:rsidRPr="004A1BED" w:rsidRDefault="00C2486F" w:rsidP="004A1BED">
      <w:pPr>
        <w:spacing w:line="576" w:lineRule="exact"/>
        <w:jc w:val="left"/>
        <w:rPr>
          <w:rFonts w:ascii="仿宋_GB2312" w:eastAsia="仿宋_GB2312" w:hAnsiTheme="minorEastAsia" w:cs="宋体"/>
          <w:sz w:val="32"/>
          <w:szCs w:val="32"/>
          <w:shd w:val="clear" w:color="auto" w:fill="FFFFFF"/>
        </w:rPr>
      </w:pPr>
    </w:p>
    <w:p w:rsidR="00C2486F" w:rsidRPr="004A1BED" w:rsidRDefault="00C2486F" w:rsidP="004A1BED">
      <w:pPr>
        <w:widowControl/>
        <w:spacing w:line="576" w:lineRule="exact"/>
        <w:jc w:val="left"/>
        <w:textAlignment w:val="center"/>
        <w:rPr>
          <w:rFonts w:ascii="仿宋_GB2312" w:eastAsia="仿宋_GB2312" w:hAnsiTheme="minorEastAsia" w:cs="仿宋_GB2312"/>
          <w:sz w:val="32"/>
          <w:szCs w:val="32"/>
        </w:rPr>
      </w:pPr>
      <w:r w:rsidRPr="004A1BED">
        <w:rPr>
          <w:rFonts w:ascii="仿宋_GB2312" w:eastAsia="仿宋_GB2312" w:hAnsiTheme="minorEastAsia" w:cs="仿宋_GB2312" w:hint="eastAsia"/>
          <w:sz w:val="32"/>
          <w:szCs w:val="32"/>
        </w:rPr>
        <w:t>韩家店镇人民政府、东梁街道、区政府各部门、区直有关单位：</w:t>
      </w:r>
    </w:p>
    <w:p w:rsidR="00C2486F" w:rsidRPr="004A1BED" w:rsidRDefault="00C2486F" w:rsidP="004A1BED">
      <w:pPr>
        <w:pStyle w:val="a9"/>
        <w:spacing w:line="540" w:lineRule="exact"/>
        <w:ind w:firstLineChars="200" w:firstLine="640"/>
        <w:jc w:val="left"/>
        <w:rPr>
          <w:rFonts w:ascii="仿宋_GB2312" w:eastAsia="仿宋_GB2312" w:hAnsiTheme="minorEastAsia" w:cs="仿宋_GB2312"/>
          <w:sz w:val="32"/>
          <w:szCs w:val="32"/>
        </w:rPr>
      </w:pPr>
      <w:r w:rsidRPr="004A1BED">
        <w:rPr>
          <w:rFonts w:ascii="仿宋_GB2312" w:eastAsia="仿宋_GB2312" w:hAnsiTheme="minorEastAsia" w:cs="仿宋_GB2312" w:hint="eastAsia"/>
          <w:sz w:val="32"/>
          <w:szCs w:val="32"/>
        </w:rPr>
        <w:t>经区政府同意，现将《海州区农村饮水工程运行管理暂行办法》印发给你们。请结合实际，做好贯彻落实。</w:t>
      </w:r>
    </w:p>
    <w:p w:rsidR="00C2486F" w:rsidRPr="004A1BED" w:rsidRDefault="00C2486F" w:rsidP="004A1BED">
      <w:pPr>
        <w:widowControl/>
        <w:spacing w:line="576" w:lineRule="exact"/>
        <w:jc w:val="left"/>
        <w:textAlignment w:val="center"/>
        <w:rPr>
          <w:rFonts w:ascii="仿宋_GB2312" w:eastAsia="仿宋_GB2312" w:hAnsiTheme="minorEastAsia" w:cs="仿宋_GB2312"/>
          <w:sz w:val="32"/>
          <w:szCs w:val="32"/>
        </w:rPr>
      </w:pPr>
    </w:p>
    <w:p w:rsidR="00C2486F" w:rsidRPr="004A1BED" w:rsidRDefault="00C2486F" w:rsidP="004A1BED">
      <w:pPr>
        <w:widowControl/>
        <w:spacing w:line="576" w:lineRule="exact"/>
        <w:ind w:firstLineChars="1695" w:firstLine="5424"/>
        <w:jc w:val="right"/>
        <w:textAlignment w:val="center"/>
        <w:rPr>
          <w:rFonts w:ascii="仿宋_GB2312" w:eastAsia="仿宋_GB2312" w:hAnsiTheme="minorEastAsia" w:cs="仿宋_GB2312"/>
          <w:sz w:val="32"/>
          <w:szCs w:val="32"/>
        </w:rPr>
      </w:pPr>
      <w:r w:rsidRPr="004A1BED">
        <w:rPr>
          <w:rFonts w:ascii="仿宋_GB2312" w:eastAsia="仿宋_GB2312" w:hAnsiTheme="minorEastAsia" w:cs="仿宋_GB2312" w:hint="eastAsia"/>
          <w:sz w:val="32"/>
          <w:szCs w:val="32"/>
        </w:rPr>
        <w:t>海州区人民政府</w:t>
      </w:r>
    </w:p>
    <w:p w:rsidR="00C2486F" w:rsidRPr="004A1BED" w:rsidRDefault="00C2486F" w:rsidP="004A1BED">
      <w:pPr>
        <w:widowControl/>
        <w:spacing w:line="576" w:lineRule="exact"/>
        <w:ind w:firstLineChars="1645" w:firstLine="5264"/>
        <w:jc w:val="right"/>
        <w:textAlignment w:val="center"/>
        <w:rPr>
          <w:rFonts w:ascii="仿宋_GB2312" w:eastAsia="仿宋_GB2312" w:hAnsiTheme="minorEastAsia" w:cs="仿宋_GB2312"/>
          <w:sz w:val="32"/>
          <w:szCs w:val="32"/>
        </w:rPr>
      </w:pPr>
      <w:r w:rsidRPr="004A1BED">
        <w:rPr>
          <w:rFonts w:ascii="仿宋_GB2312" w:eastAsia="仿宋_GB2312" w:hAnsiTheme="minorEastAsia" w:cs="Times New Roman" w:hint="eastAsia"/>
          <w:sz w:val="32"/>
          <w:szCs w:val="32"/>
        </w:rPr>
        <w:t>2019年10月13日</w:t>
      </w:r>
    </w:p>
    <w:p w:rsidR="00C2486F" w:rsidRPr="004A1BED" w:rsidRDefault="00C2486F" w:rsidP="004A1BED">
      <w:pPr>
        <w:spacing w:line="576" w:lineRule="exact"/>
        <w:ind w:firstLineChars="200" w:firstLine="640"/>
        <w:jc w:val="left"/>
        <w:rPr>
          <w:rFonts w:ascii="仿宋_GB2312" w:eastAsia="仿宋_GB2312" w:hAnsiTheme="minorEastAsia"/>
          <w:sz w:val="32"/>
          <w:szCs w:val="32"/>
        </w:rPr>
      </w:pPr>
      <w:r w:rsidRPr="004A1BED">
        <w:rPr>
          <w:rFonts w:ascii="仿宋_GB2312" w:eastAsia="仿宋_GB2312" w:hAnsiTheme="minorEastAsia" w:hint="eastAsia"/>
          <w:sz w:val="32"/>
          <w:szCs w:val="32"/>
        </w:rPr>
        <w:t>（此件公开发布）</w:t>
      </w:r>
    </w:p>
    <w:p w:rsidR="00C2486F" w:rsidRPr="004A1BED" w:rsidRDefault="00C2486F" w:rsidP="004A1BED">
      <w:pPr>
        <w:widowControl/>
        <w:spacing w:line="576" w:lineRule="exact"/>
        <w:jc w:val="left"/>
        <w:textAlignment w:val="center"/>
        <w:rPr>
          <w:rFonts w:ascii="仿宋_GB2312" w:eastAsia="仿宋_GB2312" w:hAnsi="宋体" w:cs="宋体"/>
          <w:kern w:val="0"/>
          <w:sz w:val="32"/>
          <w:szCs w:val="32"/>
          <w:shd w:val="clear" w:color="auto" w:fill="FFFFFF"/>
        </w:rPr>
      </w:pPr>
    </w:p>
    <w:p w:rsidR="00C2486F" w:rsidRPr="004A1BED" w:rsidRDefault="00C2486F" w:rsidP="004A1BED">
      <w:pPr>
        <w:widowControl/>
        <w:spacing w:line="600" w:lineRule="exact"/>
        <w:jc w:val="center"/>
        <w:textAlignment w:val="center"/>
        <w:rPr>
          <w:rFonts w:ascii="黑体" w:eastAsia="黑体" w:hAnsi="黑体" w:cs="宋体"/>
          <w:kern w:val="0"/>
          <w:sz w:val="32"/>
          <w:szCs w:val="32"/>
          <w:shd w:val="clear" w:color="auto" w:fill="FFFFFF"/>
        </w:rPr>
      </w:pPr>
      <w:r w:rsidRPr="004A1BED">
        <w:rPr>
          <w:rFonts w:ascii="黑体" w:eastAsia="黑体" w:hAnsi="黑体" w:cs="宋体" w:hint="eastAsia"/>
          <w:kern w:val="0"/>
          <w:sz w:val="32"/>
          <w:szCs w:val="32"/>
          <w:shd w:val="clear" w:color="auto" w:fill="FFFFFF"/>
        </w:rPr>
        <w:t>海州区农村饮水工程运行管理暂行办法</w:t>
      </w:r>
    </w:p>
    <w:p w:rsidR="00C2486F" w:rsidRPr="004A1BED" w:rsidRDefault="00C2486F" w:rsidP="004A1BED">
      <w:pPr>
        <w:widowControl/>
        <w:spacing w:line="600" w:lineRule="exact"/>
        <w:jc w:val="left"/>
        <w:rPr>
          <w:rFonts w:ascii="仿宋_GB2312" w:eastAsia="仿宋_GB2312" w:hAnsiTheme="minorEastAsia" w:cs="宋体"/>
          <w:kern w:val="0"/>
          <w:sz w:val="32"/>
          <w:szCs w:val="32"/>
          <w:shd w:val="clear" w:color="auto" w:fill="FFFFFF"/>
        </w:rPr>
      </w:pPr>
    </w:p>
    <w:p w:rsidR="00C2486F" w:rsidRPr="004A1BED" w:rsidRDefault="00C2486F" w:rsidP="004A1BED">
      <w:pPr>
        <w:widowControl/>
        <w:jc w:val="center"/>
        <w:rPr>
          <w:rFonts w:ascii="黑体" w:eastAsia="黑体" w:hAnsi="黑体" w:cs="宋体"/>
          <w:kern w:val="0"/>
          <w:sz w:val="32"/>
          <w:szCs w:val="32"/>
          <w:shd w:val="clear" w:color="auto" w:fill="FFFFFF"/>
        </w:rPr>
      </w:pPr>
      <w:r w:rsidRPr="004A1BED">
        <w:rPr>
          <w:rFonts w:ascii="黑体" w:eastAsia="黑体" w:hAnsi="黑体" w:cs="宋体" w:hint="eastAsia"/>
          <w:kern w:val="0"/>
          <w:sz w:val="32"/>
          <w:szCs w:val="32"/>
          <w:shd w:val="clear" w:color="auto" w:fill="FFFFFF"/>
        </w:rPr>
        <w:t>第一章  总则</w:t>
      </w:r>
    </w:p>
    <w:p w:rsidR="00C2486F" w:rsidRPr="004A1BED" w:rsidRDefault="00C2486F" w:rsidP="00F21A2F">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F21A2F">
        <w:rPr>
          <w:rFonts w:ascii="黑体" w:eastAsia="黑体" w:hAnsi="黑体" w:cs="宋体" w:hint="eastAsia"/>
          <w:kern w:val="0"/>
          <w:sz w:val="32"/>
          <w:szCs w:val="32"/>
          <w:shd w:val="clear" w:color="auto" w:fill="FFFFFF"/>
        </w:rPr>
        <w:t>第一条</w:t>
      </w:r>
      <w:r w:rsidRPr="004A1BED">
        <w:rPr>
          <w:rFonts w:ascii="仿宋_GB2312" w:eastAsia="仿宋_GB2312" w:hAnsiTheme="minorEastAsia" w:cs="宋体" w:hint="eastAsia"/>
          <w:kern w:val="0"/>
          <w:sz w:val="32"/>
          <w:szCs w:val="32"/>
          <w:shd w:val="clear" w:color="auto" w:fill="FFFFFF"/>
        </w:rPr>
        <w:t xml:space="preserve">  为加强农村供水工程运行管理工作，促进农村供水工程长期、安全、可持续运行，充分发挥工程效益，保障农村饮水安全，根据《中华人民共和国水法》、《中华人民共和国传染</w:t>
      </w:r>
      <w:r w:rsidRPr="004A1BED">
        <w:rPr>
          <w:rFonts w:ascii="仿宋_GB2312" w:eastAsia="仿宋_GB2312" w:hAnsiTheme="minorEastAsia" w:cs="宋体" w:hint="eastAsia"/>
          <w:kern w:val="0"/>
          <w:sz w:val="32"/>
          <w:szCs w:val="32"/>
          <w:shd w:val="clear" w:color="auto" w:fill="FFFFFF"/>
        </w:rPr>
        <w:lastRenderedPageBreak/>
        <w:t>病防治法》、《中华人民共和国水污染防治法》、《生活饮用水卫生监督管理办法》等有关规定，结合我区实际，制定本办法。</w:t>
      </w:r>
    </w:p>
    <w:p w:rsidR="00C2486F" w:rsidRPr="004A1BED" w:rsidRDefault="00C2486F" w:rsidP="00F21A2F">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F21A2F">
        <w:rPr>
          <w:rFonts w:ascii="黑体" w:eastAsia="黑体" w:hAnsi="黑体" w:cs="宋体" w:hint="eastAsia"/>
          <w:kern w:val="0"/>
          <w:sz w:val="32"/>
          <w:szCs w:val="32"/>
          <w:shd w:val="clear" w:color="auto" w:fill="FFFFFF"/>
        </w:rPr>
        <w:t>第二条</w:t>
      </w:r>
      <w:r w:rsidRPr="004A1BED">
        <w:rPr>
          <w:rFonts w:ascii="仿宋_GB2312" w:eastAsia="仿宋_GB2312" w:hAnsiTheme="minorEastAsia" w:cs="宋体" w:hint="eastAsia"/>
          <w:kern w:val="0"/>
          <w:sz w:val="32"/>
          <w:szCs w:val="32"/>
          <w:shd w:val="clear" w:color="auto" w:fill="FFFFFF"/>
        </w:rPr>
        <w:t xml:space="preserve">  本办法适用于全区范围内所有农村饮用水集中供水工程和农村学校自建供水工程（以下简称“农村供水工程”），不包括以一户或几户为独立供水单位、由用水农户自管自用的分散供水工程。城市市政供水工程在向农村供水时应当参照本办法执行。</w:t>
      </w:r>
    </w:p>
    <w:p w:rsidR="00C2486F" w:rsidRPr="004A1BED" w:rsidRDefault="00C2486F" w:rsidP="00F21A2F">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F21A2F">
        <w:rPr>
          <w:rFonts w:ascii="黑体" w:eastAsia="黑体" w:hAnsi="黑体" w:cs="宋体" w:hint="eastAsia"/>
          <w:kern w:val="0"/>
          <w:sz w:val="32"/>
          <w:szCs w:val="32"/>
          <w:shd w:val="clear" w:color="auto" w:fill="FFFFFF"/>
        </w:rPr>
        <w:t>第三条</w:t>
      </w:r>
      <w:r w:rsidRPr="004A1BED">
        <w:rPr>
          <w:rFonts w:ascii="仿宋_GB2312" w:eastAsia="仿宋_GB2312" w:hAnsiTheme="minorEastAsia" w:cs="宋体" w:hint="eastAsia"/>
          <w:kern w:val="0"/>
          <w:sz w:val="32"/>
          <w:szCs w:val="32"/>
          <w:shd w:val="clear" w:color="auto" w:fill="FFFFFF"/>
        </w:rPr>
        <w:t xml:space="preserve">  各镇街政府、各有关部门要在区政府的统一领导下，按照职责分工，密切配合、相互协作，共同做好农村供水工程运行管理工作。</w:t>
      </w:r>
    </w:p>
    <w:p w:rsidR="00C2486F" w:rsidRPr="004A1BED" w:rsidRDefault="00C2486F" w:rsidP="004A1BED">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4A1BED">
        <w:rPr>
          <w:rFonts w:ascii="仿宋_GB2312" w:eastAsia="仿宋_GB2312" w:hAnsiTheme="minorEastAsia" w:cs="宋体" w:hint="eastAsia"/>
          <w:kern w:val="0"/>
          <w:sz w:val="32"/>
          <w:szCs w:val="32"/>
          <w:shd w:val="clear" w:color="auto" w:fill="FFFFFF"/>
        </w:rPr>
        <w:t>（一）农村饮水工作按照属地管理原则，实行属地行政首长负责制，各镇街政府对辖区内农村饮水安全负总责，各镇街政府主要领导为镇农村饮水安全的第一责任人。</w:t>
      </w:r>
    </w:p>
    <w:p w:rsidR="00C2486F" w:rsidRPr="004A1BED" w:rsidRDefault="00C2486F" w:rsidP="004A1BED">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4A1BED">
        <w:rPr>
          <w:rFonts w:ascii="仿宋_GB2312" w:eastAsia="仿宋_GB2312" w:hAnsiTheme="minorEastAsia" w:cs="宋体" w:hint="eastAsia"/>
          <w:kern w:val="0"/>
          <w:sz w:val="32"/>
          <w:szCs w:val="32"/>
          <w:shd w:val="clear" w:color="auto" w:fill="FFFFFF"/>
        </w:rPr>
        <w:t>（二）区发改局负责现有农村供水工程改扩建项目的审批、投资计划审核下达、监督检查投资计划的执行和供水水价的核定及监管。</w:t>
      </w:r>
    </w:p>
    <w:p w:rsidR="00C2486F" w:rsidRPr="004A1BED" w:rsidRDefault="00C2486F" w:rsidP="004A1BED">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4A1BED">
        <w:rPr>
          <w:rFonts w:ascii="仿宋_GB2312" w:eastAsia="仿宋_GB2312" w:hAnsiTheme="minorEastAsia" w:cs="宋体" w:hint="eastAsia"/>
          <w:kern w:val="0"/>
          <w:sz w:val="32"/>
          <w:szCs w:val="32"/>
          <w:shd w:val="clear" w:color="auto" w:fill="FFFFFF"/>
        </w:rPr>
        <w:t>（三）区农业农村局、区卫健局负责向上级相关部门争取资金用于农村供水工程技术培训、卫生监督、水质监测和工程运行管理补助资金，区财政局配合，并按照权责相等的原则对供水单位适当给予补助。</w:t>
      </w:r>
    </w:p>
    <w:p w:rsidR="00C2486F" w:rsidRPr="004A1BED" w:rsidRDefault="00C2486F" w:rsidP="004A1BED">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4A1BED">
        <w:rPr>
          <w:rFonts w:ascii="仿宋_GB2312" w:eastAsia="仿宋_GB2312" w:hAnsiTheme="minorEastAsia" w:cs="宋体" w:hint="eastAsia"/>
          <w:kern w:val="0"/>
          <w:sz w:val="32"/>
          <w:szCs w:val="32"/>
          <w:shd w:val="clear" w:color="auto" w:fill="FFFFFF"/>
        </w:rPr>
        <w:lastRenderedPageBreak/>
        <w:t>（四）区农业农村局是农村供水工程的行政主管部门，负责农村供水工程的运行指导、监督和管理。</w:t>
      </w:r>
    </w:p>
    <w:p w:rsidR="00C2486F" w:rsidRPr="004A1BED" w:rsidRDefault="00C2486F" w:rsidP="004A1BED">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4A1BED">
        <w:rPr>
          <w:rFonts w:ascii="仿宋_GB2312" w:eastAsia="仿宋_GB2312" w:hAnsiTheme="minorEastAsia" w:cs="宋体" w:hint="eastAsia"/>
          <w:kern w:val="0"/>
          <w:sz w:val="32"/>
          <w:szCs w:val="32"/>
          <w:shd w:val="clear" w:color="auto" w:fill="FFFFFF"/>
        </w:rPr>
        <w:t>（五）</w:t>
      </w:r>
      <w:r w:rsidRPr="004A1BED">
        <w:rPr>
          <w:rFonts w:ascii="仿宋_GB2312" w:eastAsia="仿宋_GB2312" w:hAnsiTheme="minorEastAsia" w:cs="宋体" w:hint="eastAsia"/>
          <w:kern w:val="0"/>
          <w:sz w:val="32"/>
          <w:szCs w:val="32"/>
        </w:rPr>
        <w:t>区卫健局</w:t>
      </w:r>
      <w:r w:rsidRPr="004A1BED">
        <w:rPr>
          <w:rFonts w:ascii="仿宋_GB2312" w:eastAsia="仿宋_GB2312" w:hAnsiTheme="minorEastAsia" w:cs="宋体" w:hint="eastAsia"/>
          <w:kern w:val="0"/>
          <w:sz w:val="32"/>
          <w:szCs w:val="32"/>
          <w:shd w:val="clear" w:color="auto" w:fill="FFFFFF"/>
        </w:rPr>
        <w:t>负责农村供水工程的卫生许可、卫生监督和水质监测工作，建立和完善农村饮用水水质监测网络。</w:t>
      </w:r>
    </w:p>
    <w:p w:rsidR="00C2486F" w:rsidRPr="004A1BED" w:rsidRDefault="00C2486F" w:rsidP="004A1BED">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4A1BED">
        <w:rPr>
          <w:rFonts w:ascii="仿宋_GB2312" w:eastAsia="仿宋_GB2312" w:hAnsiTheme="minorEastAsia" w:cs="宋体" w:hint="eastAsia"/>
          <w:kern w:val="0"/>
          <w:sz w:val="32"/>
          <w:szCs w:val="32"/>
          <w:shd w:val="clear" w:color="auto" w:fill="FFFFFF"/>
        </w:rPr>
        <w:t>（六）环保分局负责农村水源保护的统一监督管理，依法督促划定水源保护区或水源保护范围，加强污染防治，稳步改善水源地水质状况。</w:t>
      </w:r>
    </w:p>
    <w:p w:rsidR="00C2486F" w:rsidRPr="004A1BED" w:rsidRDefault="00C2486F" w:rsidP="004A1BED">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4A1BED">
        <w:rPr>
          <w:rFonts w:ascii="仿宋_GB2312" w:eastAsia="仿宋_GB2312" w:hAnsiTheme="minorEastAsia" w:cs="宋体" w:hint="eastAsia"/>
          <w:kern w:val="0"/>
          <w:sz w:val="32"/>
          <w:szCs w:val="32"/>
          <w:shd w:val="clear" w:color="auto" w:fill="FFFFFF"/>
        </w:rPr>
        <w:t>（七）区教育局负责做好农村学校自建供水工程安全运行管理的监管工作。</w:t>
      </w:r>
    </w:p>
    <w:p w:rsidR="00C2486F" w:rsidRPr="004A1BED" w:rsidRDefault="00C2486F" w:rsidP="00F21A2F">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F21A2F">
        <w:rPr>
          <w:rFonts w:ascii="黑体" w:eastAsia="黑体" w:hAnsi="黑体" w:cs="宋体" w:hint="eastAsia"/>
          <w:kern w:val="0"/>
          <w:sz w:val="32"/>
          <w:szCs w:val="32"/>
          <w:shd w:val="clear" w:color="auto" w:fill="FFFFFF"/>
        </w:rPr>
        <w:t>第四条</w:t>
      </w:r>
      <w:r w:rsidRPr="004A1BED">
        <w:rPr>
          <w:rFonts w:ascii="仿宋_GB2312" w:eastAsia="仿宋_GB2312" w:hAnsiTheme="minorEastAsia" w:cs="宋体" w:hint="eastAsia"/>
          <w:kern w:val="0"/>
          <w:sz w:val="32"/>
          <w:szCs w:val="32"/>
          <w:shd w:val="clear" w:color="auto" w:fill="FFFFFF"/>
        </w:rPr>
        <w:t xml:space="preserve">  区农业农村局、区卫健局、环保分局等相关部门要加强信息共享和部门联动，及时通报农村饮水工作信息，对工程存在的问题予以整改，按要求做好水质监测检测工作，并定期向各相关部门通报农村饮水水质监测情况。</w:t>
      </w:r>
    </w:p>
    <w:p w:rsidR="00C2486F" w:rsidRPr="004A1BED" w:rsidRDefault="00C2486F" w:rsidP="004A1BED">
      <w:pPr>
        <w:widowControl/>
        <w:adjustRightInd w:val="0"/>
        <w:snapToGrid w:val="0"/>
        <w:spacing w:line="576" w:lineRule="exact"/>
        <w:jc w:val="center"/>
        <w:rPr>
          <w:rFonts w:ascii="黑体" w:eastAsia="黑体" w:hAnsi="黑体" w:cs="宋体"/>
          <w:sz w:val="32"/>
          <w:szCs w:val="32"/>
        </w:rPr>
      </w:pPr>
      <w:r w:rsidRPr="004A1BED">
        <w:rPr>
          <w:rFonts w:ascii="黑体" w:eastAsia="黑体" w:hAnsi="黑体" w:cs="宋体" w:hint="eastAsia"/>
          <w:kern w:val="0"/>
          <w:sz w:val="32"/>
          <w:szCs w:val="32"/>
          <w:shd w:val="clear" w:color="auto" w:fill="FFFFFF"/>
        </w:rPr>
        <w:t>第二章  运行管理机制</w:t>
      </w:r>
    </w:p>
    <w:p w:rsidR="00C2486F" w:rsidRPr="004A1BED" w:rsidRDefault="00C2486F" w:rsidP="00F21A2F">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F21A2F">
        <w:rPr>
          <w:rFonts w:ascii="黑体" w:eastAsia="黑体" w:hAnsi="黑体" w:cs="宋体" w:hint="eastAsia"/>
          <w:kern w:val="0"/>
          <w:sz w:val="32"/>
          <w:szCs w:val="32"/>
          <w:shd w:val="clear" w:color="auto" w:fill="FFFFFF"/>
        </w:rPr>
        <w:t>第五条</w:t>
      </w:r>
      <w:r w:rsidRPr="004A1BED">
        <w:rPr>
          <w:rFonts w:ascii="仿宋_GB2312" w:eastAsia="仿宋_GB2312" w:hAnsiTheme="minorEastAsia" w:cs="宋体" w:hint="eastAsia"/>
          <w:kern w:val="0"/>
          <w:sz w:val="32"/>
          <w:szCs w:val="32"/>
          <w:shd w:val="clear" w:color="auto" w:fill="FFFFFF"/>
        </w:rPr>
        <w:t xml:space="preserve">  农村供水工程建成后，工程建设单位应及时汇集整理工程建设资料，并在工程竣工验收合</w:t>
      </w:r>
      <w:r w:rsidRPr="004A1BED">
        <w:rPr>
          <w:rFonts w:ascii="仿宋_GB2312" w:eastAsia="仿宋_GB2312" w:hAnsiTheme="minorEastAsia" w:cs="Times New Roman" w:hint="eastAsia"/>
          <w:kern w:val="0"/>
          <w:sz w:val="32"/>
          <w:szCs w:val="32"/>
          <w:shd w:val="clear" w:color="auto" w:fill="FFFFFF"/>
        </w:rPr>
        <w:t>格后3个月</w:t>
      </w:r>
      <w:r w:rsidRPr="004A1BED">
        <w:rPr>
          <w:rFonts w:ascii="仿宋_GB2312" w:eastAsia="仿宋_GB2312" w:hAnsiTheme="minorEastAsia" w:cs="宋体" w:hint="eastAsia"/>
          <w:kern w:val="0"/>
          <w:sz w:val="32"/>
          <w:szCs w:val="32"/>
          <w:shd w:val="clear" w:color="auto" w:fill="FFFFFF"/>
        </w:rPr>
        <w:t>内将工程建设档案报送区农业农村局备案。工程建设单位与产权所有人不一致的，应在竣工验收合格</w:t>
      </w:r>
      <w:r w:rsidRPr="004A1BED">
        <w:rPr>
          <w:rFonts w:ascii="仿宋_GB2312" w:eastAsia="仿宋_GB2312" w:hAnsiTheme="minorEastAsia" w:cs="Times New Roman" w:hint="eastAsia"/>
          <w:kern w:val="0"/>
          <w:sz w:val="32"/>
          <w:szCs w:val="32"/>
          <w:shd w:val="clear" w:color="auto" w:fill="FFFFFF"/>
        </w:rPr>
        <w:t>后1个</w:t>
      </w:r>
      <w:r w:rsidRPr="004A1BED">
        <w:rPr>
          <w:rFonts w:ascii="仿宋_GB2312" w:eastAsia="仿宋_GB2312" w:hAnsiTheme="minorEastAsia" w:cs="宋体" w:hint="eastAsia"/>
          <w:kern w:val="0"/>
          <w:sz w:val="32"/>
          <w:szCs w:val="32"/>
          <w:shd w:val="clear" w:color="auto" w:fill="FFFFFF"/>
        </w:rPr>
        <w:t>月内办理产权移交手续。</w:t>
      </w:r>
    </w:p>
    <w:p w:rsidR="00C2486F" w:rsidRPr="004A1BED" w:rsidRDefault="00C2486F" w:rsidP="00F21A2F">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F21A2F">
        <w:rPr>
          <w:rFonts w:ascii="黑体" w:eastAsia="黑体" w:hAnsi="黑体" w:cs="宋体" w:hint="eastAsia"/>
          <w:kern w:val="0"/>
          <w:sz w:val="32"/>
          <w:szCs w:val="32"/>
          <w:shd w:val="clear" w:color="auto" w:fill="FFFFFF"/>
        </w:rPr>
        <w:t>第六条</w:t>
      </w:r>
      <w:r w:rsidRPr="004A1BED">
        <w:rPr>
          <w:rFonts w:ascii="仿宋_GB2312" w:eastAsia="仿宋_GB2312" w:hAnsiTheme="minorEastAsia" w:cs="宋体" w:hint="eastAsia"/>
          <w:kern w:val="0"/>
          <w:sz w:val="32"/>
          <w:szCs w:val="32"/>
          <w:shd w:val="clear" w:color="auto" w:fill="FFFFFF"/>
        </w:rPr>
        <w:t xml:space="preserve">  农村供水工程应按照“谁投资、谁所有、谁受益、谁负担”的原则，明晰工程产权。</w:t>
      </w:r>
    </w:p>
    <w:p w:rsidR="00C2486F" w:rsidRPr="004A1BED" w:rsidRDefault="00C2486F" w:rsidP="004A1BED">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4A1BED">
        <w:rPr>
          <w:rFonts w:ascii="仿宋_GB2312" w:eastAsia="仿宋_GB2312" w:hAnsiTheme="minorEastAsia" w:cs="宋体" w:hint="eastAsia"/>
          <w:kern w:val="0"/>
          <w:sz w:val="32"/>
          <w:szCs w:val="32"/>
          <w:shd w:val="clear" w:color="auto" w:fill="FFFFFF"/>
        </w:rPr>
        <w:lastRenderedPageBreak/>
        <w:t>（一）以国家投资为主兴建的农村供水工程，产权归国家、农村集体经济组织或农民用水合作组织所有。</w:t>
      </w:r>
    </w:p>
    <w:p w:rsidR="00C2486F" w:rsidRPr="004A1BED" w:rsidRDefault="00C2486F" w:rsidP="004A1BED">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4A1BED">
        <w:rPr>
          <w:rFonts w:ascii="仿宋_GB2312" w:eastAsia="仿宋_GB2312" w:hAnsiTheme="minorEastAsia" w:cs="宋体" w:hint="eastAsia"/>
          <w:kern w:val="0"/>
          <w:sz w:val="32"/>
          <w:szCs w:val="32"/>
          <w:shd w:val="clear" w:color="auto" w:fill="FFFFFF"/>
        </w:rPr>
        <w:t>（二）社会资本合法投资兴建的农村供水工程，产权归投资者所有，或按投资者意愿确定产权归属。</w:t>
      </w:r>
    </w:p>
    <w:p w:rsidR="00C2486F" w:rsidRPr="004A1BED" w:rsidRDefault="00C2486F" w:rsidP="00F21A2F">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F21A2F">
        <w:rPr>
          <w:rFonts w:ascii="黑体" w:eastAsia="黑体" w:hAnsi="黑体" w:cs="宋体" w:hint="eastAsia"/>
          <w:kern w:val="0"/>
          <w:sz w:val="32"/>
          <w:szCs w:val="32"/>
          <w:shd w:val="clear" w:color="auto" w:fill="FFFFFF"/>
        </w:rPr>
        <w:t>第七条</w:t>
      </w:r>
      <w:r w:rsidRPr="004A1BED">
        <w:rPr>
          <w:rFonts w:ascii="仿宋_GB2312" w:eastAsia="仿宋_GB2312" w:hAnsiTheme="minorEastAsia" w:cs="宋体" w:hint="eastAsia"/>
          <w:kern w:val="0"/>
          <w:sz w:val="32"/>
          <w:szCs w:val="32"/>
          <w:shd w:val="clear" w:color="auto" w:fill="FFFFFF"/>
        </w:rPr>
        <w:t xml:space="preserve">  农村供水工程的产权所有者是工程的管护主体，应当建立健全工程管护制度，落实管护责任，确保工程的正常运行。</w:t>
      </w:r>
    </w:p>
    <w:p w:rsidR="00C2486F" w:rsidRPr="004A1BED" w:rsidRDefault="00C2486F" w:rsidP="00F21A2F">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F21A2F">
        <w:rPr>
          <w:rFonts w:ascii="黑体" w:eastAsia="黑体" w:hAnsi="黑体" w:cs="宋体" w:hint="eastAsia"/>
          <w:kern w:val="0"/>
          <w:sz w:val="32"/>
          <w:szCs w:val="32"/>
          <w:shd w:val="clear" w:color="auto" w:fill="FFFFFF"/>
        </w:rPr>
        <w:t>第八条</w:t>
      </w:r>
      <w:r w:rsidRPr="004A1BED">
        <w:rPr>
          <w:rFonts w:ascii="仿宋_GB2312" w:eastAsia="仿宋_GB2312" w:hAnsiTheme="minorEastAsia" w:cs="宋体" w:hint="eastAsia"/>
          <w:kern w:val="0"/>
          <w:sz w:val="32"/>
          <w:szCs w:val="32"/>
          <w:shd w:val="clear" w:color="auto" w:fill="FFFFFF"/>
        </w:rPr>
        <w:t xml:space="preserve">  各镇街、村可依照所有权与经营权分离的原则，通过市场选择农村供水工程的运行管理机构，但应当符合以下要求：</w:t>
      </w:r>
    </w:p>
    <w:p w:rsidR="00C2486F" w:rsidRPr="004A1BED" w:rsidRDefault="00C2486F" w:rsidP="004A1BED">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4A1BED">
        <w:rPr>
          <w:rFonts w:ascii="仿宋_GB2312" w:eastAsia="仿宋_GB2312" w:hAnsiTheme="minorEastAsia" w:cs="宋体" w:hint="eastAsia"/>
          <w:kern w:val="0"/>
          <w:sz w:val="32"/>
          <w:szCs w:val="32"/>
          <w:shd w:val="clear" w:color="auto" w:fill="FFFFFF"/>
        </w:rPr>
        <w:t>（一）所有权与经营权分离时，所有权人应当与经营权人在转让合同或协议书内明确并落实运行管理责任，且应当明确当工程经营权受让方不能正常履行农村供水职责时，所有权人可以解除或者中止转让合同或协议书，并由所有权人接管的条款。</w:t>
      </w:r>
    </w:p>
    <w:p w:rsidR="00C2486F" w:rsidRPr="004A1BED" w:rsidRDefault="00C2486F" w:rsidP="004A1BED">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4A1BED">
        <w:rPr>
          <w:rFonts w:ascii="仿宋_GB2312" w:eastAsia="仿宋_GB2312" w:hAnsiTheme="minorEastAsia" w:cs="宋体" w:hint="eastAsia"/>
          <w:kern w:val="0"/>
          <w:sz w:val="32"/>
          <w:szCs w:val="32"/>
          <w:shd w:val="clear" w:color="auto" w:fill="FFFFFF"/>
        </w:rPr>
        <w:t>（二）国有的农村供水工程出让经营权时，应当符合国有资产监督管理的有关规定，严禁采取长期承包的形式变相出让工程产权。</w:t>
      </w:r>
    </w:p>
    <w:p w:rsidR="00C2486F" w:rsidRPr="004A1BED" w:rsidRDefault="00C2486F" w:rsidP="004A1BED">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4A1BED">
        <w:rPr>
          <w:rFonts w:ascii="仿宋_GB2312" w:eastAsia="仿宋_GB2312" w:hAnsiTheme="minorEastAsia" w:cs="宋体" w:hint="eastAsia"/>
          <w:kern w:val="0"/>
          <w:sz w:val="32"/>
          <w:szCs w:val="32"/>
          <w:shd w:val="clear" w:color="auto" w:fill="FFFFFF"/>
        </w:rPr>
        <w:t>（三）国有的农村供水工程出让经营权时应当向区财政局、区农业农村局、区卫健局、环保分局等部门备案。</w:t>
      </w:r>
    </w:p>
    <w:p w:rsidR="00C2486F" w:rsidRPr="004A1BED" w:rsidRDefault="00C2486F" w:rsidP="004A1BED">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4A1BED">
        <w:rPr>
          <w:rFonts w:ascii="仿宋_GB2312" w:eastAsia="仿宋_GB2312" w:hAnsiTheme="minorEastAsia" w:cs="宋体" w:hint="eastAsia"/>
          <w:kern w:val="0"/>
          <w:sz w:val="32"/>
          <w:szCs w:val="32"/>
          <w:shd w:val="clear" w:color="auto" w:fill="FFFFFF"/>
        </w:rPr>
        <w:lastRenderedPageBreak/>
        <w:t>对本办法发布前不符合规定程序出让经营权的农村供水工程，各镇街要依法依规予以收回，收回后可依法依规重新组织出让。</w:t>
      </w:r>
    </w:p>
    <w:p w:rsidR="00C2486F" w:rsidRPr="004A1BED" w:rsidRDefault="00C2486F" w:rsidP="00F21A2F">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F21A2F">
        <w:rPr>
          <w:rFonts w:ascii="黑体" w:eastAsia="黑体" w:hAnsi="黑体" w:cs="宋体" w:hint="eastAsia"/>
          <w:kern w:val="0"/>
          <w:sz w:val="32"/>
          <w:szCs w:val="32"/>
          <w:shd w:val="clear" w:color="auto" w:fill="FFFFFF"/>
        </w:rPr>
        <w:t>第九条</w:t>
      </w:r>
      <w:r w:rsidRPr="004A1BED">
        <w:rPr>
          <w:rFonts w:ascii="仿宋_GB2312" w:eastAsia="仿宋_GB2312" w:hAnsiTheme="minorEastAsia" w:cs="宋体" w:hint="eastAsia"/>
          <w:kern w:val="0"/>
          <w:sz w:val="32"/>
          <w:szCs w:val="32"/>
          <w:shd w:val="clear" w:color="auto" w:fill="FFFFFF"/>
        </w:rPr>
        <w:t xml:space="preserve">  鼓励各镇街创新运行管理机制，整合镇街内农村供水工程，采取统一的专业化、物业化的管理模式。各镇街可以采取转让、划拨和特许经营等方式将工程所有权与经营管理权统一授予农村供水公司等新型主体，但授予的方式应当符合国有资产监督管理的有关规定，并经区政府批准。</w:t>
      </w:r>
    </w:p>
    <w:p w:rsidR="00C2486F" w:rsidRPr="004A1BED" w:rsidRDefault="00C2486F" w:rsidP="00F21A2F">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F21A2F">
        <w:rPr>
          <w:rFonts w:ascii="黑体" w:eastAsia="黑体" w:hAnsi="黑体" w:cs="宋体" w:hint="eastAsia"/>
          <w:kern w:val="0"/>
          <w:sz w:val="32"/>
          <w:szCs w:val="32"/>
          <w:shd w:val="clear" w:color="auto" w:fill="FFFFFF"/>
        </w:rPr>
        <w:t>第十条</w:t>
      </w:r>
      <w:r w:rsidRPr="004A1BED">
        <w:rPr>
          <w:rFonts w:ascii="仿宋_GB2312" w:eastAsia="仿宋_GB2312" w:hAnsiTheme="minorEastAsia" w:cs="宋体" w:hint="eastAsia"/>
          <w:kern w:val="0"/>
          <w:sz w:val="32"/>
          <w:szCs w:val="32"/>
          <w:shd w:val="clear" w:color="auto" w:fill="FFFFFF"/>
        </w:rPr>
        <w:t xml:space="preserve">  区农业农村局要将各镇街落实的农村饮水安全第一责任人、行政责任人和农村供水工程运行管理责任人信息每年向社会公示一次。</w:t>
      </w:r>
    </w:p>
    <w:p w:rsidR="00C2486F" w:rsidRPr="004A1BED" w:rsidRDefault="00C2486F" w:rsidP="004A1BED">
      <w:pPr>
        <w:widowControl/>
        <w:adjustRightInd w:val="0"/>
        <w:snapToGrid w:val="0"/>
        <w:spacing w:line="576" w:lineRule="exact"/>
        <w:jc w:val="center"/>
        <w:rPr>
          <w:rFonts w:ascii="黑体" w:eastAsia="黑体" w:hAnsi="黑体" w:cs="宋体"/>
          <w:sz w:val="32"/>
          <w:szCs w:val="32"/>
        </w:rPr>
      </w:pPr>
      <w:r w:rsidRPr="004A1BED">
        <w:rPr>
          <w:rFonts w:ascii="黑体" w:eastAsia="黑体" w:hAnsi="黑体" w:cs="宋体" w:hint="eastAsia"/>
          <w:kern w:val="0"/>
          <w:sz w:val="32"/>
          <w:szCs w:val="32"/>
          <w:shd w:val="clear" w:color="auto" w:fill="FFFFFF"/>
        </w:rPr>
        <w:t>第三章  水源与水源地保护</w:t>
      </w:r>
    </w:p>
    <w:p w:rsidR="00C2486F" w:rsidRPr="004A1BED" w:rsidRDefault="00C2486F" w:rsidP="00F21A2F">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F21A2F">
        <w:rPr>
          <w:rFonts w:ascii="黑体" w:eastAsia="黑体" w:hAnsi="黑体" w:cs="宋体" w:hint="eastAsia"/>
          <w:kern w:val="0"/>
          <w:sz w:val="32"/>
          <w:szCs w:val="32"/>
          <w:shd w:val="clear" w:color="auto" w:fill="FFFFFF"/>
        </w:rPr>
        <w:t>第十一条</w:t>
      </w:r>
      <w:r w:rsidRPr="004A1BED">
        <w:rPr>
          <w:rFonts w:ascii="仿宋_GB2312" w:eastAsia="仿宋_GB2312" w:hAnsiTheme="minorEastAsia" w:cs="宋体" w:hint="eastAsia"/>
          <w:kern w:val="0"/>
          <w:sz w:val="32"/>
          <w:szCs w:val="32"/>
          <w:shd w:val="clear" w:color="auto" w:fill="FFFFFF"/>
        </w:rPr>
        <w:t xml:space="preserve">  农村供水工程的水源应当首先满足农村居民生活用水。在首先满足生活用水的前提下，要兼顾其它用途的，必须依规定办理取水许可。</w:t>
      </w:r>
    </w:p>
    <w:p w:rsidR="00C2486F" w:rsidRPr="004A1BED" w:rsidRDefault="00C2486F" w:rsidP="00F21A2F">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F21A2F">
        <w:rPr>
          <w:rFonts w:ascii="黑体" w:eastAsia="黑体" w:hAnsi="黑体" w:cs="宋体" w:hint="eastAsia"/>
          <w:kern w:val="0"/>
          <w:sz w:val="32"/>
          <w:szCs w:val="32"/>
          <w:shd w:val="clear" w:color="auto" w:fill="FFFFFF"/>
        </w:rPr>
        <w:t>第十二条</w:t>
      </w:r>
      <w:r w:rsidRPr="004A1BED">
        <w:rPr>
          <w:rFonts w:ascii="仿宋_GB2312" w:eastAsia="仿宋_GB2312" w:hAnsiTheme="minorEastAsia" w:cs="宋体" w:hint="eastAsia"/>
          <w:kern w:val="0"/>
          <w:sz w:val="32"/>
          <w:szCs w:val="32"/>
          <w:shd w:val="clear" w:color="auto" w:fill="FFFFFF"/>
        </w:rPr>
        <w:t xml:space="preserve">  农村供水工程的水源保护区分为一级保护区和二级保护区；必要时，可以在饮用水水源保护区外围划定一定的区域作为准保护区。</w:t>
      </w:r>
    </w:p>
    <w:p w:rsidR="00C2486F" w:rsidRPr="004A1BED" w:rsidRDefault="00C2486F" w:rsidP="004A1BED">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4A1BED">
        <w:rPr>
          <w:rFonts w:ascii="仿宋_GB2312" w:eastAsia="仿宋_GB2312" w:hAnsiTheme="minorEastAsia" w:cs="宋体" w:hint="eastAsia"/>
          <w:kern w:val="0"/>
          <w:sz w:val="32"/>
          <w:szCs w:val="32"/>
          <w:shd w:val="clear" w:color="auto" w:fill="FFFFFF"/>
        </w:rPr>
        <w:t>农村供水工程水源保护区的划定方案由环保分局会同区农业农村局、区卫健局、自然资源分局等相关部门报权限范围内的</w:t>
      </w:r>
      <w:r w:rsidRPr="004A1BED">
        <w:rPr>
          <w:rFonts w:ascii="仿宋_GB2312" w:eastAsia="仿宋_GB2312" w:hAnsiTheme="minorEastAsia" w:cs="宋体" w:hint="eastAsia"/>
          <w:kern w:val="0"/>
          <w:sz w:val="32"/>
          <w:szCs w:val="32"/>
          <w:shd w:val="clear" w:color="auto" w:fill="FFFFFF"/>
        </w:rPr>
        <w:lastRenderedPageBreak/>
        <w:t>人民政府批准后实施。各镇应当在划定的水源保护区边界设立明确的地理界标和明显的警示标志。</w:t>
      </w:r>
    </w:p>
    <w:p w:rsidR="00C2486F" w:rsidRPr="004A1BED" w:rsidRDefault="00C2486F" w:rsidP="00F21A2F">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F21A2F">
        <w:rPr>
          <w:rFonts w:ascii="黑体" w:eastAsia="黑体" w:hAnsi="黑体" w:cs="宋体" w:hint="eastAsia"/>
          <w:kern w:val="0"/>
          <w:sz w:val="32"/>
          <w:szCs w:val="32"/>
          <w:shd w:val="clear" w:color="auto" w:fill="FFFFFF"/>
        </w:rPr>
        <w:t>第十三条</w:t>
      </w:r>
      <w:r w:rsidRPr="004A1BED">
        <w:rPr>
          <w:rFonts w:ascii="仿宋_GB2312" w:eastAsia="仿宋_GB2312" w:hAnsiTheme="minorEastAsia" w:cs="宋体" w:hint="eastAsia"/>
          <w:kern w:val="0"/>
          <w:sz w:val="32"/>
          <w:szCs w:val="32"/>
          <w:shd w:val="clear" w:color="auto" w:fill="FFFFFF"/>
        </w:rPr>
        <w:t xml:space="preserve">  在饮用水水源保护区内，禁止设置排污口。</w:t>
      </w:r>
    </w:p>
    <w:p w:rsidR="00C2486F" w:rsidRPr="004A1BED" w:rsidRDefault="00C2486F" w:rsidP="00F21A2F">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F21A2F">
        <w:rPr>
          <w:rFonts w:ascii="黑体" w:eastAsia="黑体" w:hAnsi="黑体" w:cs="宋体" w:hint="eastAsia"/>
          <w:kern w:val="0"/>
          <w:sz w:val="32"/>
          <w:szCs w:val="32"/>
          <w:shd w:val="clear" w:color="auto" w:fill="FFFFFF"/>
        </w:rPr>
        <w:t>第十四条</w:t>
      </w:r>
      <w:r w:rsidRPr="004A1BED">
        <w:rPr>
          <w:rFonts w:ascii="仿宋_GB2312" w:eastAsia="仿宋_GB2312" w:hAnsiTheme="minorEastAsia" w:cs="宋体" w:hint="eastAsia"/>
          <w:kern w:val="0"/>
          <w:sz w:val="32"/>
          <w:szCs w:val="32"/>
          <w:shd w:val="clear" w:color="auto" w:fill="FFFFFF"/>
        </w:rPr>
        <w:t xml:space="preserve">  禁止在饮用水水源一级保护区内新建、改建、扩建与供水设施和保护水源无关的建设项目；已建成的与供水设施和保护水源无关的建设项目，由海州区人民政府依法依规责令拆除或者关闭。</w:t>
      </w:r>
    </w:p>
    <w:p w:rsidR="00C2486F" w:rsidRPr="004A1BED" w:rsidRDefault="00C2486F" w:rsidP="004A1BED">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4A1BED">
        <w:rPr>
          <w:rFonts w:ascii="仿宋_GB2312" w:eastAsia="仿宋_GB2312" w:hAnsiTheme="minorEastAsia" w:cs="宋体" w:hint="eastAsia"/>
          <w:kern w:val="0"/>
          <w:sz w:val="32"/>
          <w:szCs w:val="32"/>
          <w:shd w:val="clear" w:color="auto" w:fill="FFFFFF"/>
        </w:rPr>
        <w:t>禁止在饮用水水源一级保护区内从事网箱养殖、旅游、游泳、垂钓或者其他可能污染饮用水水体的活动。</w:t>
      </w:r>
    </w:p>
    <w:p w:rsidR="00C2486F" w:rsidRPr="004A1BED" w:rsidRDefault="00C2486F" w:rsidP="00F21A2F">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F21A2F">
        <w:rPr>
          <w:rFonts w:ascii="黑体" w:eastAsia="黑体" w:hAnsi="黑体" w:cs="宋体" w:hint="eastAsia"/>
          <w:kern w:val="0"/>
          <w:sz w:val="32"/>
          <w:szCs w:val="32"/>
          <w:shd w:val="clear" w:color="auto" w:fill="FFFFFF"/>
        </w:rPr>
        <w:t>第十五条</w:t>
      </w:r>
      <w:r w:rsidRPr="004A1BED">
        <w:rPr>
          <w:rFonts w:ascii="仿宋_GB2312" w:eastAsia="仿宋_GB2312" w:hAnsiTheme="minorEastAsia" w:cs="宋体" w:hint="eastAsia"/>
          <w:kern w:val="0"/>
          <w:sz w:val="32"/>
          <w:szCs w:val="32"/>
          <w:shd w:val="clear" w:color="auto" w:fill="FFFFFF"/>
        </w:rPr>
        <w:t xml:space="preserve">  禁止在饮用水水源二级保护区内新建、改建、扩建排放污染物的建设项目；已建成的排放污染物的建设项目，由海州区人民政府依法依规责令拆除或者关闭。</w:t>
      </w:r>
    </w:p>
    <w:p w:rsidR="00C2486F" w:rsidRPr="004A1BED" w:rsidRDefault="00C2486F" w:rsidP="004A1BED">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4A1BED">
        <w:rPr>
          <w:rFonts w:ascii="仿宋_GB2312" w:eastAsia="仿宋_GB2312" w:hAnsiTheme="minorEastAsia" w:cs="宋体" w:hint="eastAsia"/>
          <w:kern w:val="0"/>
          <w:sz w:val="32"/>
          <w:szCs w:val="32"/>
          <w:shd w:val="clear" w:color="auto" w:fill="FFFFFF"/>
        </w:rPr>
        <w:t>在饮用水水源二级保护区内从事网箱养殖、旅游等活动的，应当按照规定采取措施，防止污染饮用水水体。</w:t>
      </w:r>
    </w:p>
    <w:p w:rsidR="00C2486F" w:rsidRPr="004A1BED" w:rsidRDefault="00C2486F" w:rsidP="00F21A2F">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F21A2F">
        <w:rPr>
          <w:rFonts w:ascii="黑体" w:eastAsia="黑体" w:hAnsi="黑体" w:cs="宋体" w:hint="eastAsia"/>
          <w:kern w:val="0"/>
          <w:sz w:val="32"/>
          <w:szCs w:val="32"/>
          <w:shd w:val="clear" w:color="auto" w:fill="FFFFFF"/>
        </w:rPr>
        <w:t>第十六条</w:t>
      </w:r>
      <w:r w:rsidRPr="004A1BED">
        <w:rPr>
          <w:rFonts w:ascii="仿宋_GB2312" w:eastAsia="仿宋_GB2312" w:hAnsiTheme="minorEastAsia" w:cs="宋体" w:hint="eastAsia"/>
          <w:kern w:val="0"/>
          <w:sz w:val="32"/>
          <w:szCs w:val="32"/>
          <w:shd w:val="clear" w:color="auto" w:fill="FFFFFF"/>
        </w:rPr>
        <w:t xml:space="preserve">  禁止在饮用水水源准保护区内新建、扩建对水体污染严重的建设项目；改建建设项目，不得增加排污量。</w:t>
      </w:r>
    </w:p>
    <w:p w:rsidR="00C2486F" w:rsidRPr="004A1BED" w:rsidRDefault="00C2486F" w:rsidP="00F21A2F">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F21A2F">
        <w:rPr>
          <w:rFonts w:ascii="黑体" w:eastAsia="黑体" w:hAnsi="黑体" w:cs="宋体" w:hint="eastAsia"/>
          <w:kern w:val="0"/>
          <w:sz w:val="32"/>
          <w:szCs w:val="32"/>
          <w:shd w:val="clear" w:color="auto" w:fill="FFFFFF"/>
        </w:rPr>
        <w:t>第十七条</w:t>
      </w:r>
      <w:r w:rsidRPr="004A1BED">
        <w:rPr>
          <w:rFonts w:ascii="仿宋_GB2312" w:eastAsia="仿宋_GB2312" w:hAnsiTheme="minorEastAsia" w:cs="宋体" w:hint="eastAsia"/>
          <w:kern w:val="0"/>
          <w:sz w:val="32"/>
          <w:szCs w:val="32"/>
          <w:shd w:val="clear" w:color="auto" w:fill="FFFFFF"/>
        </w:rPr>
        <w:t xml:space="preserve">  农村供水工程运行管理单位应当做好取水口的水质检测工作。当发现取水口水质不符合饮用水水源水质标准时，应当及时采取相应措施，并向所区政府供水主管部门报告，供水主管部门接到报告后，应当通报卫健、环保等部门。</w:t>
      </w:r>
      <w:r w:rsidRPr="004A1BED">
        <w:rPr>
          <w:rFonts w:asciiTheme="minorEastAsia" w:eastAsia="仿宋_GB2312" w:hAnsiTheme="minorEastAsia" w:cs="宋体" w:hint="eastAsia"/>
          <w:kern w:val="0"/>
          <w:sz w:val="32"/>
          <w:szCs w:val="32"/>
          <w:shd w:val="clear" w:color="auto" w:fill="FFFFFF"/>
        </w:rPr>
        <w:t> </w:t>
      </w:r>
    </w:p>
    <w:p w:rsidR="00C2486F" w:rsidRPr="004A1BED" w:rsidRDefault="00C2486F" w:rsidP="004A1BED">
      <w:pPr>
        <w:widowControl/>
        <w:adjustRightInd w:val="0"/>
        <w:snapToGrid w:val="0"/>
        <w:spacing w:line="576" w:lineRule="exact"/>
        <w:jc w:val="center"/>
        <w:rPr>
          <w:rFonts w:ascii="黑体" w:eastAsia="黑体" w:hAnsi="黑体" w:cs="宋体"/>
          <w:sz w:val="32"/>
          <w:szCs w:val="32"/>
        </w:rPr>
      </w:pPr>
      <w:r w:rsidRPr="004A1BED">
        <w:rPr>
          <w:rFonts w:ascii="黑体" w:eastAsia="黑体" w:hAnsi="黑体" w:cs="宋体" w:hint="eastAsia"/>
          <w:kern w:val="0"/>
          <w:sz w:val="32"/>
          <w:szCs w:val="32"/>
          <w:shd w:val="clear" w:color="auto" w:fill="FFFFFF"/>
        </w:rPr>
        <w:lastRenderedPageBreak/>
        <w:t>第四章  供用水管理</w:t>
      </w:r>
    </w:p>
    <w:p w:rsidR="00C2486F" w:rsidRPr="004A1BED" w:rsidRDefault="00C2486F" w:rsidP="00F21A2F">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F21A2F">
        <w:rPr>
          <w:rFonts w:ascii="黑体" w:eastAsia="黑体" w:hAnsi="黑体" w:cs="宋体" w:hint="eastAsia"/>
          <w:kern w:val="0"/>
          <w:sz w:val="32"/>
          <w:szCs w:val="32"/>
          <w:shd w:val="clear" w:color="auto" w:fill="FFFFFF"/>
        </w:rPr>
        <w:t>第十八条</w:t>
      </w:r>
      <w:r w:rsidRPr="004A1BED">
        <w:rPr>
          <w:rFonts w:ascii="仿宋_GB2312" w:eastAsia="仿宋_GB2312" w:hAnsiTheme="minorEastAsia" w:cs="宋体" w:hint="eastAsia"/>
          <w:kern w:val="0"/>
          <w:sz w:val="32"/>
          <w:szCs w:val="32"/>
          <w:shd w:val="clear" w:color="auto" w:fill="FFFFFF"/>
        </w:rPr>
        <w:t xml:space="preserve">  农村供水工程运行管理单位应确保供水设施安全、可靠运行。</w:t>
      </w:r>
    </w:p>
    <w:p w:rsidR="00C2486F" w:rsidRPr="004A1BED" w:rsidRDefault="00C2486F" w:rsidP="00F21A2F">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F21A2F">
        <w:rPr>
          <w:rFonts w:ascii="黑体" w:eastAsia="黑体" w:hAnsi="黑体" w:cs="宋体" w:hint="eastAsia"/>
          <w:kern w:val="0"/>
          <w:sz w:val="32"/>
          <w:szCs w:val="32"/>
          <w:shd w:val="clear" w:color="auto" w:fill="FFFFFF"/>
        </w:rPr>
        <w:t xml:space="preserve">第十九条 </w:t>
      </w:r>
      <w:r w:rsidRPr="004A1BED">
        <w:rPr>
          <w:rFonts w:ascii="仿宋_GB2312" w:eastAsia="仿宋_GB2312" w:hAnsiTheme="minorEastAsia" w:cs="宋体" w:hint="eastAsia"/>
          <w:kern w:val="0"/>
          <w:sz w:val="32"/>
          <w:szCs w:val="32"/>
          <w:shd w:val="clear" w:color="auto" w:fill="FFFFFF"/>
        </w:rPr>
        <w:t xml:space="preserve"> 农村供水工程运行管理单位直接从事供、管水的人员必须取得健康证后方可上岗工作。</w:t>
      </w:r>
    </w:p>
    <w:p w:rsidR="00C2486F" w:rsidRPr="004A1BED" w:rsidRDefault="00C2486F" w:rsidP="00F21A2F">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F21A2F">
        <w:rPr>
          <w:rFonts w:ascii="黑体" w:eastAsia="黑体" w:hAnsi="黑体" w:cs="宋体" w:hint="eastAsia"/>
          <w:kern w:val="0"/>
          <w:sz w:val="32"/>
          <w:szCs w:val="32"/>
          <w:shd w:val="clear" w:color="auto" w:fill="FFFFFF"/>
        </w:rPr>
        <w:t xml:space="preserve">第二十条 </w:t>
      </w:r>
      <w:r w:rsidRPr="004A1BED">
        <w:rPr>
          <w:rFonts w:ascii="仿宋_GB2312" w:eastAsia="仿宋_GB2312" w:hAnsiTheme="minorEastAsia" w:cs="宋体" w:hint="eastAsia"/>
          <w:kern w:val="0"/>
          <w:sz w:val="32"/>
          <w:szCs w:val="32"/>
          <w:shd w:val="clear" w:color="auto" w:fill="FFFFFF"/>
        </w:rPr>
        <w:t xml:space="preserve"> 农村供水工程运行管理单位所采用的与水直接接触的产品均应具有有效的产品合格证书。</w:t>
      </w:r>
    </w:p>
    <w:p w:rsidR="00C2486F" w:rsidRPr="004A1BED" w:rsidRDefault="00C2486F" w:rsidP="00F21A2F">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F21A2F">
        <w:rPr>
          <w:rFonts w:ascii="黑体" w:eastAsia="黑体" w:hAnsi="黑体" w:cs="宋体" w:hint="eastAsia"/>
          <w:kern w:val="0"/>
          <w:sz w:val="32"/>
          <w:szCs w:val="32"/>
          <w:shd w:val="clear" w:color="auto" w:fill="FFFFFF"/>
        </w:rPr>
        <w:t>第二十一条</w:t>
      </w:r>
      <w:r w:rsidRPr="004A1BED">
        <w:rPr>
          <w:rFonts w:ascii="仿宋_GB2312" w:eastAsia="仿宋_GB2312" w:hAnsiTheme="minorEastAsia" w:cs="宋体" w:hint="eastAsia"/>
          <w:kern w:val="0"/>
          <w:sz w:val="32"/>
          <w:szCs w:val="32"/>
          <w:shd w:val="clear" w:color="auto" w:fill="FFFFFF"/>
        </w:rPr>
        <w:t xml:space="preserve">  农村供水工程运行管理单位应按照“先生活、后生产”的原则，优先满足农村群众饮水需求，不得擅自扩大供水范围和改变供水性质。</w:t>
      </w:r>
    </w:p>
    <w:p w:rsidR="00C2486F" w:rsidRPr="004A1BED" w:rsidRDefault="00C2486F" w:rsidP="00F21A2F">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F21A2F">
        <w:rPr>
          <w:rFonts w:ascii="黑体" w:eastAsia="黑体" w:hAnsi="黑体" w:cs="宋体" w:hint="eastAsia"/>
          <w:kern w:val="0"/>
          <w:sz w:val="32"/>
          <w:szCs w:val="32"/>
          <w:shd w:val="clear" w:color="auto" w:fill="FFFFFF"/>
        </w:rPr>
        <w:t>第二十二条</w:t>
      </w:r>
      <w:r w:rsidRPr="004A1BED">
        <w:rPr>
          <w:rFonts w:ascii="仿宋_GB2312" w:eastAsia="仿宋_GB2312" w:hAnsiTheme="minorEastAsia" w:cs="宋体" w:hint="eastAsia"/>
          <w:kern w:val="0"/>
          <w:sz w:val="32"/>
          <w:szCs w:val="32"/>
          <w:shd w:val="clear" w:color="auto" w:fill="FFFFFF"/>
        </w:rPr>
        <w:t xml:space="preserve">  农村供水工程运行管理单位应当建立健全岗位职责、安全生产、水源管理、卫生管理、设备维护、水费收取、财务管理等管理制度，建立供水档案，真实记录工程运行日志。</w:t>
      </w:r>
    </w:p>
    <w:p w:rsidR="00C2486F" w:rsidRPr="004A1BED" w:rsidRDefault="00C2486F" w:rsidP="004A1BED">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4A1BED">
        <w:rPr>
          <w:rFonts w:ascii="仿宋_GB2312" w:eastAsia="仿宋_GB2312" w:hAnsiTheme="minorEastAsia" w:cs="宋体" w:hint="eastAsia"/>
          <w:kern w:val="0"/>
          <w:sz w:val="32"/>
          <w:szCs w:val="32"/>
          <w:shd w:val="clear" w:color="auto" w:fill="FFFFFF"/>
        </w:rPr>
        <w:t>农村供水工程运行管理单位应当制订切实可行的供水应急预案，并报镇街和区农业农村局备案。</w:t>
      </w:r>
    </w:p>
    <w:p w:rsidR="00C2486F" w:rsidRPr="004A1BED" w:rsidRDefault="00C2486F" w:rsidP="00F21A2F">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F21A2F">
        <w:rPr>
          <w:rFonts w:ascii="黑体" w:eastAsia="黑体" w:hAnsi="黑体" w:cs="宋体" w:hint="eastAsia"/>
          <w:kern w:val="0"/>
          <w:sz w:val="32"/>
          <w:szCs w:val="32"/>
          <w:shd w:val="clear" w:color="auto" w:fill="FFFFFF"/>
        </w:rPr>
        <w:t>第二十三条</w:t>
      </w:r>
      <w:r w:rsidRPr="004A1BED">
        <w:rPr>
          <w:rFonts w:ascii="仿宋_GB2312" w:eastAsia="仿宋_GB2312" w:hAnsiTheme="minorEastAsia" w:cs="宋体" w:hint="eastAsia"/>
          <w:kern w:val="0"/>
          <w:sz w:val="32"/>
          <w:szCs w:val="32"/>
          <w:shd w:val="clear" w:color="auto" w:fill="FFFFFF"/>
        </w:rPr>
        <w:t xml:space="preserve">  农村供水工程运行管理单位要落实工程技术维修服务人员，设立服务电话，提供技术和维护服务。因工程维修、施工等原因需要临时停水的，应当提</w:t>
      </w:r>
      <w:r w:rsidRPr="004A1BED">
        <w:rPr>
          <w:rFonts w:ascii="仿宋_GB2312" w:eastAsia="仿宋_GB2312" w:hAnsiTheme="minorEastAsia" w:cs="Times New Roman" w:hint="eastAsia"/>
          <w:kern w:val="0"/>
          <w:sz w:val="32"/>
          <w:szCs w:val="32"/>
          <w:shd w:val="clear" w:color="auto" w:fill="FFFFFF"/>
        </w:rPr>
        <w:t>前24小时</w:t>
      </w:r>
      <w:r w:rsidRPr="004A1BED">
        <w:rPr>
          <w:rFonts w:ascii="仿宋_GB2312" w:eastAsia="仿宋_GB2312" w:hAnsiTheme="minorEastAsia" w:cs="宋体" w:hint="eastAsia"/>
          <w:kern w:val="0"/>
          <w:sz w:val="32"/>
          <w:szCs w:val="32"/>
          <w:shd w:val="clear" w:color="auto" w:fill="FFFFFF"/>
        </w:rPr>
        <w:t>通知用水户。因供水设施损坏或者遭受破坏等原因造成停水的，供水单位应及时组织抢修，缩短停水时间。</w:t>
      </w:r>
    </w:p>
    <w:p w:rsidR="00C2486F" w:rsidRPr="004A1BED" w:rsidRDefault="00C2486F" w:rsidP="00F21A2F">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F21A2F">
        <w:rPr>
          <w:rFonts w:ascii="黑体" w:eastAsia="黑体" w:hAnsi="黑体" w:cs="宋体" w:hint="eastAsia"/>
          <w:kern w:val="0"/>
          <w:sz w:val="32"/>
          <w:szCs w:val="32"/>
          <w:shd w:val="clear" w:color="auto" w:fill="FFFFFF"/>
        </w:rPr>
        <w:lastRenderedPageBreak/>
        <w:t>第二十四条</w:t>
      </w:r>
      <w:r w:rsidRPr="004A1BED">
        <w:rPr>
          <w:rFonts w:ascii="仿宋_GB2312" w:eastAsia="仿宋_GB2312" w:hAnsiTheme="minorEastAsia" w:cs="宋体" w:hint="eastAsia"/>
          <w:kern w:val="0"/>
          <w:sz w:val="32"/>
          <w:szCs w:val="32"/>
          <w:shd w:val="clear" w:color="auto" w:fill="FFFFFF"/>
        </w:rPr>
        <w:t xml:space="preserve">  农村供水工程运行管理单位应当与用水户签订供用水合同。农村供水工程的用水户享有知情权、监督权和参与权，同时应履行力所能及范围内的投劳、筹资、缴纳水费等义务。未经供水管理单位同意，用户不得私自从配水管网中接管，不得私自更换水表和移动水表位置。</w:t>
      </w:r>
      <w:r w:rsidRPr="004A1BED">
        <w:rPr>
          <w:rFonts w:asciiTheme="minorEastAsia" w:eastAsia="仿宋_GB2312" w:hAnsiTheme="minorEastAsia" w:cs="宋体" w:hint="eastAsia"/>
          <w:kern w:val="0"/>
          <w:sz w:val="32"/>
          <w:szCs w:val="32"/>
          <w:shd w:val="clear" w:color="auto" w:fill="FFFFFF"/>
        </w:rPr>
        <w:t>  </w:t>
      </w:r>
    </w:p>
    <w:p w:rsidR="00C2486F" w:rsidRPr="004A1BED" w:rsidRDefault="00C2486F" w:rsidP="00F21A2F">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F21A2F">
        <w:rPr>
          <w:rFonts w:ascii="黑体" w:eastAsia="黑体" w:hAnsi="黑体" w:cs="宋体" w:hint="eastAsia"/>
          <w:kern w:val="0"/>
          <w:sz w:val="32"/>
          <w:szCs w:val="32"/>
          <w:shd w:val="clear" w:color="auto" w:fill="FFFFFF"/>
        </w:rPr>
        <w:t>第二十五条</w:t>
      </w:r>
      <w:r w:rsidRPr="004A1BED">
        <w:rPr>
          <w:rFonts w:ascii="仿宋_GB2312" w:eastAsia="仿宋_GB2312" w:hAnsiTheme="minorEastAsia" w:cs="宋体" w:hint="eastAsia"/>
          <w:kern w:val="0"/>
          <w:sz w:val="32"/>
          <w:szCs w:val="32"/>
          <w:shd w:val="clear" w:color="auto" w:fill="FFFFFF"/>
        </w:rPr>
        <w:t xml:space="preserve">  农村供水工程实行有偿服务，采用计量收费或实行两部制水价。供水水价由区发改局根据“补偿成本、合理收益、优质优价、公平负担”的原则并兼顾用水户承受能力核定。也可以由供水单位和用水户之间采取协商定价的方式制定水价，水价应当以公示的形式向社会公开，接受社会和群众监督。</w:t>
      </w:r>
    </w:p>
    <w:p w:rsidR="00C2486F" w:rsidRPr="004A1BED" w:rsidRDefault="00C2486F" w:rsidP="00F21A2F">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F21A2F">
        <w:rPr>
          <w:rFonts w:ascii="黑体" w:eastAsia="黑体" w:hAnsi="黑体" w:cs="宋体" w:hint="eastAsia"/>
          <w:kern w:val="0"/>
          <w:sz w:val="32"/>
          <w:szCs w:val="32"/>
          <w:shd w:val="clear" w:color="auto" w:fill="FFFFFF"/>
        </w:rPr>
        <w:t>第二十六条</w:t>
      </w:r>
      <w:r w:rsidRPr="004A1BED">
        <w:rPr>
          <w:rFonts w:ascii="仿宋_GB2312" w:eastAsia="仿宋_GB2312" w:hAnsiTheme="minorEastAsia" w:cs="宋体" w:hint="eastAsia"/>
          <w:kern w:val="0"/>
          <w:sz w:val="32"/>
          <w:szCs w:val="32"/>
          <w:shd w:val="clear" w:color="auto" w:fill="FFFFFF"/>
        </w:rPr>
        <w:t xml:space="preserve">  农村供水工程原则上实行“一户一表”管理，抄表到户，服务到户。用水单位和个人应当按时缴纳水费，逾期不缴纳的，供水单位有权按照合同约定收取滞纳金，无正当理由超过规定时间一个月未缴纳水费，供水单位有权停止供水，并追收未缴纳水费。</w:t>
      </w:r>
    </w:p>
    <w:p w:rsidR="00C2486F" w:rsidRPr="004A1BED" w:rsidRDefault="00C2486F" w:rsidP="00F21A2F">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F21A2F">
        <w:rPr>
          <w:rFonts w:ascii="黑体" w:eastAsia="黑体" w:hAnsi="黑体" w:cs="宋体" w:hint="eastAsia"/>
          <w:kern w:val="0"/>
          <w:sz w:val="32"/>
          <w:szCs w:val="32"/>
          <w:shd w:val="clear" w:color="auto" w:fill="FFFFFF"/>
        </w:rPr>
        <w:t>第二十七条</w:t>
      </w:r>
      <w:r w:rsidRPr="004A1BED">
        <w:rPr>
          <w:rFonts w:ascii="仿宋_GB2312" w:eastAsia="仿宋_GB2312" w:hAnsiTheme="minorEastAsia" w:cs="宋体" w:hint="eastAsia"/>
          <w:kern w:val="0"/>
          <w:sz w:val="32"/>
          <w:szCs w:val="32"/>
          <w:shd w:val="clear" w:color="auto" w:fill="FFFFFF"/>
        </w:rPr>
        <w:t xml:space="preserve">  各镇街情制定政策，要求农村供水运行管理单位对农村特困群众实行水费减免等优惠政策。</w:t>
      </w:r>
    </w:p>
    <w:p w:rsidR="00C2486F" w:rsidRPr="004A1BED" w:rsidRDefault="00C2486F" w:rsidP="00F21A2F">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F21A2F">
        <w:rPr>
          <w:rFonts w:ascii="黑体" w:eastAsia="黑体" w:hAnsi="黑体" w:cs="宋体" w:hint="eastAsia"/>
          <w:kern w:val="0"/>
          <w:sz w:val="32"/>
          <w:szCs w:val="32"/>
          <w:shd w:val="clear" w:color="auto" w:fill="FFFFFF"/>
        </w:rPr>
        <w:t>第二十八条</w:t>
      </w:r>
      <w:r w:rsidRPr="004A1BED">
        <w:rPr>
          <w:rFonts w:ascii="仿宋_GB2312" w:eastAsia="仿宋_GB2312" w:hAnsiTheme="minorEastAsia" w:cs="宋体" w:hint="eastAsia"/>
          <w:kern w:val="0"/>
          <w:sz w:val="32"/>
          <w:szCs w:val="32"/>
          <w:shd w:val="clear" w:color="auto" w:fill="FFFFFF"/>
        </w:rPr>
        <w:t xml:space="preserve">  农村供水工程运行管理单位应当接受区发改局、区财政局、区农业农村局、区卫健局、环保分局、审计局等部门的监督检查，接受用水户和社会的监督、质询和评议。</w:t>
      </w:r>
    </w:p>
    <w:p w:rsidR="00C2486F" w:rsidRPr="004A1BED" w:rsidRDefault="00C2486F" w:rsidP="004A1BED">
      <w:pPr>
        <w:widowControl/>
        <w:adjustRightInd w:val="0"/>
        <w:snapToGrid w:val="0"/>
        <w:spacing w:line="576" w:lineRule="exact"/>
        <w:jc w:val="center"/>
        <w:rPr>
          <w:rFonts w:ascii="黑体" w:eastAsia="黑体" w:hAnsi="黑体" w:cs="宋体"/>
          <w:sz w:val="32"/>
          <w:szCs w:val="32"/>
        </w:rPr>
      </w:pPr>
      <w:r w:rsidRPr="004A1BED">
        <w:rPr>
          <w:rFonts w:ascii="黑体" w:eastAsia="黑体" w:hAnsi="黑体" w:cs="宋体" w:hint="eastAsia"/>
          <w:kern w:val="0"/>
          <w:sz w:val="32"/>
          <w:szCs w:val="32"/>
          <w:shd w:val="clear" w:color="auto" w:fill="FFFFFF"/>
        </w:rPr>
        <w:lastRenderedPageBreak/>
        <w:t>第五章  水质检测与监测</w:t>
      </w:r>
    </w:p>
    <w:p w:rsidR="00C2486F" w:rsidRPr="004A1BED" w:rsidRDefault="00C2486F" w:rsidP="00F21A2F">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F21A2F">
        <w:rPr>
          <w:rFonts w:ascii="黑体" w:eastAsia="黑体" w:hAnsi="黑体" w:cs="宋体" w:hint="eastAsia"/>
          <w:kern w:val="0"/>
          <w:sz w:val="32"/>
          <w:szCs w:val="32"/>
          <w:shd w:val="clear" w:color="auto" w:fill="FFFFFF"/>
        </w:rPr>
        <w:t>第二十九条</w:t>
      </w:r>
      <w:r w:rsidRPr="004A1BED">
        <w:rPr>
          <w:rFonts w:ascii="仿宋_GB2312" w:eastAsia="仿宋_GB2312" w:hAnsiTheme="minorEastAsia" w:cs="宋体" w:hint="eastAsia"/>
          <w:kern w:val="0"/>
          <w:sz w:val="32"/>
          <w:szCs w:val="32"/>
          <w:shd w:val="clear" w:color="auto" w:fill="FFFFFF"/>
        </w:rPr>
        <w:t xml:space="preserve">  农村供水工程运行管理单位应当建立供水水质检测制度，定期开展水源水、出厂水和管网水的检测。</w:t>
      </w:r>
    </w:p>
    <w:p w:rsidR="00C2486F" w:rsidRPr="004A1BED" w:rsidRDefault="00C2486F" w:rsidP="004A1BED">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4A1BED">
        <w:rPr>
          <w:rFonts w:ascii="仿宋_GB2312" w:eastAsia="仿宋_GB2312" w:hAnsiTheme="minorEastAsia" w:cs="宋体" w:hint="eastAsia"/>
          <w:kern w:val="0"/>
          <w:sz w:val="32"/>
          <w:szCs w:val="32"/>
          <w:shd w:val="clear" w:color="auto" w:fill="FFFFFF"/>
        </w:rPr>
        <w:t>（一）日供水</w:t>
      </w:r>
      <w:r w:rsidRPr="004A1BED">
        <w:rPr>
          <w:rFonts w:ascii="仿宋_GB2312" w:eastAsia="仿宋_GB2312" w:hAnsiTheme="minorEastAsia" w:cs="Times New Roman" w:hint="eastAsia"/>
          <w:kern w:val="0"/>
          <w:sz w:val="32"/>
          <w:szCs w:val="32"/>
          <w:shd w:val="clear" w:color="auto" w:fill="FFFFFF"/>
        </w:rPr>
        <w:t>1000立</w:t>
      </w:r>
      <w:r w:rsidRPr="004A1BED">
        <w:rPr>
          <w:rFonts w:ascii="仿宋_GB2312" w:eastAsia="仿宋_GB2312" w:hAnsiTheme="minorEastAsia" w:cs="宋体" w:hint="eastAsia"/>
          <w:kern w:val="0"/>
          <w:sz w:val="32"/>
          <w:szCs w:val="32"/>
          <w:shd w:val="clear" w:color="auto" w:fill="FFFFFF"/>
        </w:rPr>
        <w:t>方米以上或者供水人口</w:t>
      </w:r>
      <w:r w:rsidRPr="004A1BED">
        <w:rPr>
          <w:rFonts w:ascii="仿宋_GB2312" w:eastAsia="仿宋_GB2312" w:hAnsiTheme="minorEastAsia" w:cs="Times New Roman" w:hint="eastAsia"/>
          <w:kern w:val="0"/>
          <w:sz w:val="32"/>
          <w:szCs w:val="32"/>
          <w:shd w:val="clear" w:color="auto" w:fill="FFFFFF"/>
        </w:rPr>
        <w:t>10000人</w:t>
      </w:r>
      <w:r w:rsidRPr="004A1BED">
        <w:rPr>
          <w:rFonts w:ascii="仿宋_GB2312" w:eastAsia="仿宋_GB2312" w:hAnsiTheme="minorEastAsia" w:cs="宋体" w:hint="eastAsia"/>
          <w:kern w:val="0"/>
          <w:sz w:val="32"/>
          <w:szCs w:val="32"/>
          <w:shd w:val="clear" w:color="auto" w:fill="FFFFFF"/>
        </w:rPr>
        <w:t>以上的农村供水工程（简称“千吨万人工程”），供水单位应当设立水质检验室，配备仪器设备，有专业检验人员，负责供水水质的日常检验工作，具备</w:t>
      </w:r>
      <w:r w:rsidRPr="004A1BED">
        <w:rPr>
          <w:rFonts w:ascii="仿宋_GB2312" w:eastAsia="仿宋_GB2312" w:hAnsiTheme="minorEastAsia" w:cs="Times New Roman" w:hint="eastAsia"/>
          <w:kern w:val="0"/>
          <w:sz w:val="32"/>
          <w:szCs w:val="32"/>
          <w:shd w:val="clear" w:color="auto" w:fill="FFFFFF"/>
        </w:rPr>
        <w:t>日检9项主</w:t>
      </w:r>
      <w:r w:rsidRPr="004A1BED">
        <w:rPr>
          <w:rFonts w:ascii="仿宋_GB2312" w:eastAsia="仿宋_GB2312" w:hAnsiTheme="minorEastAsia" w:cs="宋体" w:hint="eastAsia"/>
          <w:kern w:val="0"/>
          <w:sz w:val="32"/>
          <w:szCs w:val="32"/>
          <w:shd w:val="clear" w:color="auto" w:fill="FFFFFF"/>
        </w:rPr>
        <w:t>要常规指标的检测能力。</w:t>
      </w:r>
    </w:p>
    <w:p w:rsidR="00C2486F" w:rsidRPr="004A1BED" w:rsidRDefault="00C2486F" w:rsidP="004A1BED">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4A1BED">
        <w:rPr>
          <w:rFonts w:ascii="仿宋_GB2312" w:eastAsia="仿宋_GB2312" w:hAnsiTheme="minorEastAsia" w:cs="宋体" w:hint="eastAsia"/>
          <w:kern w:val="0"/>
          <w:sz w:val="32"/>
          <w:szCs w:val="32"/>
          <w:shd w:val="clear" w:color="auto" w:fill="FFFFFF"/>
        </w:rPr>
        <w:t>（二）日供水</w:t>
      </w:r>
      <w:r w:rsidRPr="004A1BED">
        <w:rPr>
          <w:rFonts w:ascii="仿宋_GB2312" w:eastAsia="仿宋_GB2312" w:hAnsiTheme="minorEastAsia" w:cs="Times New Roman" w:hint="eastAsia"/>
          <w:kern w:val="0"/>
          <w:sz w:val="32"/>
          <w:szCs w:val="32"/>
          <w:shd w:val="clear" w:color="auto" w:fill="FFFFFF"/>
        </w:rPr>
        <w:t>100立</w:t>
      </w:r>
      <w:r w:rsidRPr="004A1BED">
        <w:rPr>
          <w:rFonts w:ascii="仿宋_GB2312" w:eastAsia="仿宋_GB2312" w:hAnsiTheme="minorEastAsia" w:cs="宋体" w:hint="eastAsia"/>
          <w:kern w:val="0"/>
          <w:sz w:val="32"/>
          <w:szCs w:val="32"/>
          <w:shd w:val="clear" w:color="auto" w:fill="FFFFFF"/>
        </w:rPr>
        <w:t>方米以上或者供水人</w:t>
      </w:r>
      <w:r w:rsidRPr="004A1BED">
        <w:rPr>
          <w:rFonts w:ascii="仿宋_GB2312" w:eastAsia="仿宋_GB2312" w:hAnsiTheme="minorEastAsia" w:cs="Times New Roman" w:hint="eastAsia"/>
          <w:kern w:val="0"/>
          <w:sz w:val="32"/>
          <w:szCs w:val="32"/>
          <w:shd w:val="clear" w:color="auto" w:fill="FFFFFF"/>
        </w:rPr>
        <w:t>口1000人</w:t>
      </w:r>
      <w:r w:rsidRPr="004A1BED">
        <w:rPr>
          <w:rFonts w:ascii="仿宋_GB2312" w:eastAsia="仿宋_GB2312" w:hAnsiTheme="minorEastAsia" w:cs="宋体" w:hint="eastAsia"/>
          <w:kern w:val="0"/>
          <w:sz w:val="32"/>
          <w:szCs w:val="32"/>
          <w:shd w:val="clear" w:color="auto" w:fill="FFFFFF"/>
        </w:rPr>
        <w:t>的农村供水工程（简称“百吨千人工程”），应按标准要求安装和使用水质净化和消毒设施设备，配备检测设备和人员，按有关规定进行常规水质检测。</w:t>
      </w:r>
    </w:p>
    <w:p w:rsidR="00C2486F" w:rsidRPr="004A1BED" w:rsidRDefault="00C2486F" w:rsidP="004A1BED">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4A1BED">
        <w:rPr>
          <w:rFonts w:ascii="仿宋_GB2312" w:eastAsia="仿宋_GB2312" w:hAnsiTheme="minorEastAsia" w:cs="宋体" w:hint="eastAsia"/>
          <w:kern w:val="0"/>
          <w:sz w:val="32"/>
          <w:szCs w:val="32"/>
          <w:shd w:val="clear" w:color="auto" w:fill="FFFFFF"/>
        </w:rPr>
        <w:t>（三）其它小型农村供水工程和农村学校自建供水工程（简称“百吨千人以下工程”）按有关规定要求定期采集水样进行检测。</w:t>
      </w:r>
    </w:p>
    <w:p w:rsidR="00C2486F" w:rsidRPr="004A1BED" w:rsidRDefault="00C2486F" w:rsidP="004A1BED">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4A1BED">
        <w:rPr>
          <w:rFonts w:ascii="仿宋_GB2312" w:eastAsia="仿宋_GB2312" w:hAnsiTheme="minorEastAsia" w:cs="宋体" w:hint="eastAsia"/>
          <w:kern w:val="0"/>
          <w:sz w:val="32"/>
          <w:szCs w:val="32"/>
          <w:shd w:val="clear" w:color="auto" w:fill="FFFFFF"/>
        </w:rPr>
        <w:t>农村供水工程运行管理单位的水质检测成果应当定期报区农业农村局、区卫健局、环保分局等部门备案。</w:t>
      </w:r>
    </w:p>
    <w:p w:rsidR="00C2486F" w:rsidRPr="004A1BED" w:rsidRDefault="00C2486F" w:rsidP="00F21A2F">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F21A2F">
        <w:rPr>
          <w:rFonts w:ascii="黑体" w:eastAsia="黑体" w:hAnsi="黑体" w:cs="宋体" w:hint="eastAsia"/>
          <w:kern w:val="0"/>
          <w:sz w:val="32"/>
          <w:szCs w:val="32"/>
          <w:shd w:val="clear" w:color="auto" w:fill="FFFFFF"/>
        </w:rPr>
        <w:t>第三十条</w:t>
      </w:r>
      <w:r w:rsidRPr="004A1BED">
        <w:rPr>
          <w:rFonts w:ascii="仿宋_GB2312" w:eastAsia="仿宋_GB2312" w:hAnsiTheme="minorEastAsia" w:cs="宋体" w:hint="eastAsia"/>
          <w:kern w:val="0"/>
          <w:sz w:val="32"/>
          <w:szCs w:val="32"/>
          <w:shd w:val="clear" w:color="auto" w:fill="FFFFFF"/>
        </w:rPr>
        <w:t xml:space="preserve">  区卫健局要加强对农村供水工程水源水、出厂水和管网水的监测。要结合实施国家饮用水卫生监测项目，优先对“百吨千人”以上集中供水工程和学校自建供水工程设置监测点，定期进行水质监测，逐步达到农村供水水质监测全覆盖。</w:t>
      </w:r>
    </w:p>
    <w:p w:rsidR="00C2486F" w:rsidRPr="004A1BED" w:rsidRDefault="00C2486F" w:rsidP="004A1BED">
      <w:pPr>
        <w:widowControl/>
        <w:adjustRightInd w:val="0"/>
        <w:snapToGrid w:val="0"/>
        <w:spacing w:line="576" w:lineRule="exact"/>
        <w:jc w:val="center"/>
        <w:rPr>
          <w:rFonts w:ascii="黑体" w:eastAsia="黑体" w:hAnsi="黑体" w:cs="宋体"/>
          <w:sz w:val="32"/>
          <w:szCs w:val="32"/>
        </w:rPr>
      </w:pPr>
      <w:r w:rsidRPr="004A1BED">
        <w:rPr>
          <w:rFonts w:ascii="黑体" w:eastAsia="黑体" w:hAnsi="黑体" w:cs="宋体" w:hint="eastAsia"/>
          <w:kern w:val="0"/>
          <w:sz w:val="32"/>
          <w:szCs w:val="32"/>
          <w:shd w:val="clear" w:color="auto" w:fill="FFFFFF"/>
        </w:rPr>
        <w:lastRenderedPageBreak/>
        <w:t>第六章  卫生监督</w:t>
      </w:r>
    </w:p>
    <w:p w:rsidR="00C2486F" w:rsidRPr="004A1BED" w:rsidRDefault="00C2486F" w:rsidP="00F21A2F">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F21A2F">
        <w:rPr>
          <w:rFonts w:ascii="黑体" w:eastAsia="黑体" w:hAnsi="黑体" w:cs="宋体" w:hint="eastAsia"/>
          <w:kern w:val="0"/>
          <w:sz w:val="32"/>
          <w:szCs w:val="32"/>
          <w:shd w:val="clear" w:color="auto" w:fill="FFFFFF"/>
        </w:rPr>
        <w:t>第三十一条</w:t>
      </w:r>
      <w:r w:rsidRPr="004A1BED">
        <w:rPr>
          <w:rFonts w:ascii="仿宋_GB2312" w:eastAsia="仿宋_GB2312" w:hAnsiTheme="minorEastAsia" w:cs="宋体" w:hint="eastAsia"/>
          <w:kern w:val="0"/>
          <w:sz w:val="32"/>
          <w:szCs w:val="32"/>
          <w:shd w:val="clear" w:color="auto" w:fill="FFFFFF"/>
        </w:rPr>
        <w:t xml:space="preserve">  区卫健局应当做好全区农村供水工程的供水卫生日常监督工作，应将“百吨千人”以上供水工程纳入重点监管范围，严格按照供水卫生要求内容开展监督检查，建立饮用水卫生监督管理档案，每年监督检查频率不少</w:t>
      </w:r>
      <w:r w:rsidRPr="004A1BED">
        <w:rPr>
          <w:rFonts w:ascii="仿宋_GB2312" w:eastAsia="仿宋_GB2312" w:hAnsiTheme="minorEastAsia" w:cs="Times New Roman" w:hint="eastAsia"/>
          <w:kern w:val="0"/>
          <w:sz w:val="32"/>
          <w:szCs w:val="32"/>
          <w:shd w:val="clear" w:color="auto" w:fill="FFFFFF"/>
        </w:rPr>
        <w:t>于2</w:t>
      </w:r>
      <w:r w:rsidRPr="004A1BED">
        <w:rPr>
          <w:rFonts w:ascii="仿宋_GB2312" w:eastAsia="仿宋_GB2312" w:hAnsiTheme="minorEastAsia" w:cs="宋体" w:hint="eastAsia"/>
          <w:kern w:val="0"/>
          <w:sz w:val="32"/>
          <w:szCs w:val="32"/>
          <w:shd w:val="clear" w:color="auto" w:fill="FFFFFF"/>
        </w:rPr>
        <w:t>次。要充分发挥卫生监督协管员的作用，加强协管巡查力度。对监督检查与巡查发现的供水卫生安全问题，应及时提出整改意见，并跟踪落实整改措施。对问题严重的单位应及时通报各镇街、区农业农村局、环保分局等部门，联合督促整改。</w:t>
      </w:r>
    </w:p>
    <w:p w:rsidR="00C2486F" w:rsidRPr="004A1BED" w:rsidRDefault="00C2486F" w:rsidP="004A1BED">
      <w:pPr>
        <w:widowControl/>
        <w:adjustRightInd w:val="0"/>
        <w:snapToGrid w:val="0"/>
        <w:spacing w:line="576" w:lineRule="exact"/>
        <w:jc w:val="center"/>
        <w:rPr>
          <w:rFonts w:ascii="黑体" w:eastAsia="黑体" w:hAnsi="黑体" w:cs="宋体"/>
          <w:kern w:val="0"/>
          <w:sz w:val="32"/>
          <w:szCs w:val="32"/>
          <w:shd w:val="clear" w:color="auto" w:fill="FFFFFF"/>
        </w:rPr>
      </w:pPr>
      <w:r w:rsidRPr="004A1BED">
        <w:rPr>
          <w:rFonts w:ascii="黑体" w:eastAsia="黑体" w:hAnsi="黑体" w:cs="宋体" w:hint="eastAsia"/>
          <w:kern w:val="0"/>
          <w:sz w:val="32"/>
          <w:szCs w:val="32"/>
          <w:shd w:val="clear" w:color="auto" w:fill="FFFFFF"/>
        </w:rPr>
        <w:t xml:space="preserve">第七章  </w:t>
      </w:r>
      <w:r w:rsidR="004A1BED">
        <w:rPr>
          <w:rFonts w:ascii="黑体" w:eastAsia="黑体" w:hAnsi="黑体" w:cs="宋体" w:hint="eastAsia"/>
          <w:kern w:val="0"/>
          <w:sz w:val="32"/>
          <w:szCs w:val="32"/>
          <w:shd w:val="clear" w:color="auto" w:fill="FFFFFF"/>
        </w:rPr>
        <w:t>宣传与培训</w:t>
      </w:r>
    </w:p>
    <w:p w:rsidR="00C2486F" w:rsidRPr="004A1BED" w:rsidRDefault="00C2486F" w:rsidP="00F21A2F">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F21A2F">
        <w:rPr>
          <w:rFonts w:ascii="黑体" w:eastAsia="黑体" w:hAnsi="黑体" w:cs="宋体" w:hint="eastAsia"/>
          <w:kern w:val="0"/>
          <w:sz w:val="32"/>
          <w:szCs w:val="32"/>
          <w:shd w:val="clear" w:color="auto" w:fill="FFFFFF"/>
        </w:rPr>
        <w:t>第三十二条</w:t>
      </w:r>
      <w:r w:rsidRPr="004A1BED">
        <w:rPr>
          <w:rFonts w:ascii="仿宋_GB2312" w:eastAsia="仿宋_GB2312" w:hAnsiTheme="minorEastAsia" w:cs="宋体" w:hint="eastAsia"/>
          <w:kern w:val="0"/>
          <w:sz w:val="32"/>
          <w:szCs w:val="32"/>
          <w:shd w:val="clear" w:color="auto" w:fill="FFFFFF"/>
        </w:rPr>
        <w:t xml:space="preserve">  各镇街和区农业农村局、区卫健局、环保分局等有关部门要加强宣传教育，积极引导和鼓励公众保护饮用水水源，提高卫生饮水、节约用水的意识。各镇街、各部门要加强宣传科普，提高社会和受益群众对农村饮水安全和工程运行管护、水费收缴使用的认知水平。</w:t>
      </w:r>
    </w:p>
    <w:p w:rsidR="00C2486F" w:rsidRPr="004A1BED" w:rsidRDefault="00C2486F" w:rsidP="00F21A2F">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F21A2F">
        <w:rPr>
          <w:rFonts w:ascii="黑体" w:eastAsia="黑体" w:hAnsi="黑体" w:cs="宋体" w:hint="eastAsia"/>
          <w:kern w:val="0"/>
          <w:sz w:val="32"/>
          <w:szCs w:val="32"/>
          <w:shd w:val="clear" w:color="auto" w:fill="FFFFFF"/>
        </w:rPr>
        <w:t>第三十三条</w:t>
      </w:r>
      <w:r w:rsidRPr="004A1BED">
        <w:rPr>
          <w:rFonts w:ascii="仿宋_GB2312" w:eastAsia="仿宋_GB2312" w:hAnsiTheme="minorEastAsia" w:cs="宋体" w:hint="eastAsia"/>
          <w:kern w:val="0"/>
          <w:sz w:val="32"/>
          <w:szCs w:val="32"/>
          <w:shd w:val="clear" w:color="auto" w:fill="FFFFFF"/>
        </w:rPr>
        <w:t xml:space="preserve">  农村供水工程运行管理人员必须经岗前培训、考核合格后方可上岗。由区农业农村局、区卫健局、环保分局等部门，每年组织一次安全运行管理培训和考核工作，所需经费由区财政保障。</w:t>
      </w:r>
    </w:p>
    <w:p w:rsidR="00C2486F" w:rsidRPr="004A1BED" w:rsidRDefault="00C2486F" w:rsidP="004A1BED">
      <w:pPr>
        <w:widowControl/>
        <w:adjustRightInd w:val="0"/>
        <w:snapToGrid w:val="0"/>
        <w:spacing w:line="576" w:lineRule="exact"/>
        <w:jc w:val="center"/>
        <w:rPr>
          <w:rFonts w:ascii="黑体" w:eastAsia="黑体" w:hAnsi="黑体" w:cs="宋体"/>
          <w:sz w:val="32"/>
          <w:szCs w:val="32"/>
        </w:rPr>
      </w:pPr>
      <w:r w:rsidRPr="004A1BED">
        <w:rPr>
          <w:rFonts w:ascii="黑体" w:eastAsia="黑体" w:hAnsi="黑体" w:cs="宋体" w:hint="eastAsia"/>
          <w:kern w:val="0"/>
          <w:sz w:val="32"/>
          <w:szCs w:val="32"/>
          <w:shd w:val="clear" w:color="auto" w:fill="FFFFFF"/>
        </w:rPr>
        <w:t>第八章  法律责任</w:t>
      </w:r>
    </w:p>
    <w:p w:rsidR="00C2486F" w:rsidRPr="004A1BED" w:rsidRDefault="00C2486F" w:rsidP="00F21A2F">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F21A2F">
        <w:rPr>
          <w:rFonts w:ascii="黑体" w:eastAsia="黑体" w:hAnsi="黑体" w:cs="宋体" w:hint="eastAsia"/>
          <w:kern w:val="0"/>
          <w:sz w:val="32"/>
          <w:szCs w:val="32"/>
          <w:shd w:val="clear" w:color="auto" w:fill="FFFFFF"/>
        </w:rPr>
        <w:lastRenderedPageBreak/>
        <w:t>第三十四条</w:t>
      </w:r>
      <w:r w:rsidRPr="004A1BED">
        <w:rPr>
          <w:rFonts w:ascii="仿宋_GB2312" w:eastAsia="仿宋_GB2312" w:hAnsiTheme="minorEastAsia" w:cs="宋体" w:hint="eastAsia"/>
          <w:kern w:val="0"/>
          <w:sz w:val="32"/>
          <w:szCs w:val="32"/>
          <w:shd w:val="clear" w:color="auto" w:fill="FFFFFF"/>
        </w:rPr>
        <w:t xml:space="preserve">  在饮用水水源保护区内设置排污口的，由镇街、环保分局依法依规责令限期拆除，并由环保分局按《中华人民共和国水污染防治法》的有关规定对其处以罚款；逾期不拆除的，强制拆除，所需费用由违法者承担，并按《中华人民共和国水污染防治法》的有关规定处以罚款，并可以责令停产整治。</w:t>
      </w:r>
    </w:p>
    <w:p w:rsidR="00C2486F" w:rsidRPr="004A1BED" w:rsidRDefault="00C2486F" w:rsidP="00F21A2F">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F21A2F">
        <w:rPr>
          <w:rFonts w:ascii="黑体" w:eastAsia="黑体" w:hAnsi="黑体" w:cs="宋体" w:hint="eastAsia"/>
          <w:kern w:val="0"/>
          <w:sz w:val="32"/>
          <w:szCs w:val="32"/>
          <w:shd w:val="clear" w:color="auto" w:fill="FFFFFF"/>
        </w:rPr>
        <w:t>第三十五条</w:t>
      </w:r>
      <w:r w:rsidRPr="004A1BED">
        <w:rPr>
          <w:rFonts w:ascii="仿宋_GB2312" w:eastAsia="仿宋_GB2312" w:hAnsiTheme="minorEastAsia" w:cs="宋体" w:hint="eastAsia"/>
          <w:kern w:val="0"/>
          <w:sz w:val="32"/>
          <w:szCs w:val="32"/>
          <w:shd w:val="clear" w:color="auto" w:fill="FFFFFF"/>
        </w:rPr>
        <w:t xml:space="preserve">  有下列行为之一的，由各镇街、环保分局责令停止违法行为，按《中华人民共和国水污染防治法》的有关规定处以罚款，并依法依规责令拆除或者关闭：</w:t>
      </w:r>
    </w:p>
    <w:p w:rsidR="00C2486F" w:rsidRPr="004A1BED" w:rsidRDefault="00C2486F" w:rsidP="004A1BED">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4A1BED">
        <w:rPr>
          <w:rFonts w:ascii="仿宋_GB2312" w:eastAsia="仿宋_GB2312" w:hAnsiTheme="minorEastAsia" w:cs="宋体" w:hint="eastAsia"/>
          <w:kern w:val="0"/>
          <w:sz w:val="32"/>
          <w:szCs w:val="32"/>
          <w:shd w:val="clear" w:color="auto" w:fill="FFFFFF"/>
        </w:rPr>
        <w:t>（一）在饮用水水源一级保护区内新建、改建、扩建与供水设施和保护水源无关的建设项目的；</w:t>
      </w:r>
    </w:p>
    <w:p w:rsidR="00C2486F" w:rsidRPr="004A1BED" w:rsidRDefault="00C2486F" w:rsidP="004A1BED">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4A1BED">
        <w:rPr>
          <w:rFonts w:ascii="仿宋_GB2312" w:eastAsia="仿宋_GB2312" w:hAnsiTheme="minorEastAsia" w:cs="宋体" w:hint="eastAsia"/>
          <w:kern w:val="0"/>
          <w:sz w:val="32"/>
          <w:szCs w:val="32"/>
          <w:shd w:val="clear" w:color="auto" w:fill="FFFFFF"/>
        </w:rPr>
        <w:t>（二）在饮用水水源二级保护区内新建、改建、扩建排放污染物的建设项目的；</w:t>
      </w:r>
    </w:p>
    <w:p w:rsidR="00C2486F" w:rsidRPr="004A1BED" w:rsidRDefault="00C2486F" w:rsidP="004A1BED">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4A1BED">
        <w:rPr>
          <w:rFonts w:ascii="仿宋_GB2312" w:eastAsia="仿宋_GB2312" w:hAnsiTheme="minorEastAsia" w:cs="宋体" w:hint="eastAsia"/>
          <w:kern w:val="0"/>
          <w:sz w:val="32"/>
          <w:szCs w:val="32"/>
          <w:shd w:val="clear" w:color="auto" w:fill="FFFFFF"/>
        </w:rPr>
        <w:t>（三）在饮用水水源准保护区内新建、扩建对水体污染严重的建设项目，或者改建建设项目增加排污量的。</w:t>
      </w:r>
    </w:p>
    <w:p w:rsidR="00C2486F" w:rsidRPr="004A1BED" w:rsidRDefault="00C2486F" w:rsidP="00F21A2F">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F21A2F">
        <w:rPr>
          <w:rFonts w:ascii="黑体" w:eastAsia="黑体" w:hAnsi="黑体" w:cs="宋体" w:hint="eastAsia"/>
          <w:kern w:val="0"/>
          <w:sz w:val="32"/>
          <w:szCs w:val="32"/>
          <w:shd w:val="clear" w:color="auto" w:fill="FFFFFF"/>
        </w:rPr>
        <w:t>第三十六条</w:t>
      </w:r>
      <w:r w:rsidRPr="004A1BED">
        <w:rPr>
          <w:rFonts w:ascii="仿宋_GB2312" w:eastAsia="仿宋_GB2312" w:hAnsiTheme="minorEastAsia" w:cs="宋体" w:hint="eastAsia"/>
          <w:kern w:val="0"/>
          <w:sz w:val="32"/>
          <w:szCs w:val="32"/>
          <w:shd w:val="clear" w:color="auto" w:fill="FFFFFF"/>
        </w:rPr>
        <w:t xml:space="preserve">  在饮用水水源一级保护区内从事网箱养殖或者组织进行旅游、垂钓或者其他可能污染饮用水水体等活动的，由各镇、环保分局责令停止违法行为，并按《中华人民共和国水污染防治法》的有关规定处以罚款。个人在饮用水水源一级保护区内游泳、垂钓或者从事其他可能污染饮用水水体的活动的，由</w:t>
      </w:r>
      <w:r w:rsidRPr="004A1BED">
        <w:rPr>
          <w:rFonts w:ascii="仿宋_GB2312" w:eastAsia="仿宋_GB2312" w:hAnsiTheme="minorEastAsia" w:cs="宋体" w:hint="eastAsia"/>
          <w:kern w:val="0"/>
          <w:sz w:val="32"/>
          <w:szCs w:val="32"/>
          <w:shd w:val="clear" w:color="auto" w:fill="FFFFFF"/>
        </w:rPr>
        <w:lastRenderedPageBreak/>
        <w:t>环保分局责令停止违法行为，并可按《中华人民共和国水污染防治法》的有关规定处以罚款。</w:t>
      </w:r>
    </w:p>
    <w:p w:rsidR="00C2486F" w:rsidRPr="004A1BED" w:rsidRDefault="00C2486F" w:rsidP="00F21A2F">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F21A2F">
        <w:rPr>
          <w:rFonts w:ascii="黑体" w:eastAsia="黑体" w:hAnsi="黑体" w:cs="宋体" w:hint="eastAsia"/>
          <w:kern w:val="0"/>
          <w:sz w:val="32"/>
          <w:szCs w:val="32"/>
          <w:shd w:val="clear" w:color="auto" w:fill="FFFFFF"/>
        </w:rPr>
        <w:t>第三十七条</w:t>
      </w:r>
      <w:r w:rsidRPr="004A1BED">
        <w:rPr>
          <w:rFonts w:ascii="仿宋_GB2312" w:eastAsia="仿宋_GB2312" w:hAnsiTheme="minorEastAsia" w:cs="宋体" w:hint="eastAsia"/>
          <w:kern w:val="0"/>
          <w:sz w:val="32"/>
          <w:szCs w:val="32"/>
          <w:shd w:val="clear" w:color="auto" w:fill="FFFFFF"/>
        </w:rPr>
        <w:t xml:space="preserve">  有下列行为之一的，由区农业农村局依据职权，责令停止违法行为，限期采取补救措施，并按《中华人民共和国水法》的有关规定处以罚款；情节严重的，吊销其取水许可证：</w:t>
      </w:r>
    </w:p>
    <w:p w:rsidR="00C2486F" w:rsidRPr="004A1BED" w:rsidRDefault="00C2486F" w:rsidP="004A1BED">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4A1BED">
        <w:rPr>
          <w:rFonts w:ascii="仿宋_GB2312" w:eastAsia="仿宋_GB2312" w:hAnsiTheme="minorEastAsia" w:cs="宋体" w:hint="eastAsia"/>
          <w:kern w:val="0"/>
          <w:sz w:val="32"/>
          <w:szCs w:val="32"/>
          <w:shd w:val="clear" w:color="auto" w:fill="FFFFFF"/>
        </w:rPr>
        <w:t>（一）未经批准擅自在农村供水工程水源地取水的；</w:t>
      </w:r>
    </w:p>
    <w:p w:rsidR="00C2486F" w:rsidRPr="004A1BED" w:rsidRDefault="00C2486F" w:rsidP="004A1BED">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4A1BED">
        <w:rPr>
          <w:rFonts w:ascii="仿宋_GB2312" w:eastAsia="仿宋_GB2312" w:hAnsiTheme="minorEastAsia" w:cs="宋体" w:hint="eastAsia"/>
          <w:kern w:val="0"/>
          <w:sz w:val="32"/>
          <w:szCs w:val="32"/>
          <w:shd w:val="clear" w:color="auto" w:fill="FFFFFF"/>
        </w:rPr>
        <w:t>（二）未依照批准的取水许可规定条件取水的。</w:t>
      </w:r>
    </w:p>
    <w:p w:rsidR="00C2486F" w:rsidRPr="004A1BED" w:rsidRDefault="00C2486F" w:rsidP="00F21A2F">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F21A2F">
        <w:rPr>
          <w:rFonts w:ascii="黑体" w:eastAsia="黑体" w:hAnsi="黑体" w:cs="宋体" w:hint="eastAsia"/>
          <w:kern w:val="0"/>
          <w:sz w:val="32"/>
          <w:szCs w:val="32"/>
          <w:shd w:val="clear" w:color="auto" w:fill="FFFFFF"/>
        </w:rPr>
        <w:t>第三十八条</w:t>
      </w:r>
      <w:r w:rsidRPr="004A1BED">
        <w:rPr>
          <w:rFonts w:ascii="仿宋_GB2312" w:eastAsia="仿宋_GB2312" w:hAnsiTheme="minorEastAsia" w:cs="宋体" w:hint="eastAsia"/>
          <w:kern w:val="0"/>
          <w:sz w:val="32"/>
          <w:szCs w:val="32"/>
          <w:shd w:val="clear" w:color="auto" w:fill="FFFFFF"/>
        </w:rPr>
        <w:t xml:space="preserve">  农村供水工程运行管理单位有下列情形之一，导致或者可能导致传染病传播、流行的，由区卫健局责令限期改正，没收违法所得，并可按照《中华人民共和国传染病防治法》的有关规定处以罚款。</w:t>
      </w:r>
    </w:p>
    <w:p w:rsidR="00C2486F" w:rsidRPr="004A1BED" w:rsidRDefault="00C2486F" w:rsidP="00F21A2F">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F21A2F">
        <w:rPr>
          <w:rFonts w:ascii="黑体" w:eastAsia="黑体" w:hAnsi="黑体" w:cs="宋体" w:hint="eastAsia"/>
          <w:kern w:val="0"/>
          <w:sz w:val="32"/>
          <w:szCs w:val="32"/>
          <w:shd w:val="clear" w:color="auto" w:fill="FFFFFF"/>
        </w:rPr>
        <w:t>第三十九条</w:t>
      </w:r>
      <w:r w:rsidRPr="004A1BED">
        <w:rPr>
          <w:rFonts w:ascii="仿宋_GB2312" w:eastAsia="仿宋_GB2312" w:hAnsiTheme="minorEastAsia" w:cs="宋体" w:hint="eastAsia"/>
          <w:kern w:val="0"/>
          <w:sz w:val="32"/>
          <w:szCs w:val="32"/>
          <w:shd w:val="clear" w:color="auto" w:fill="FFFFFF"/>
        </w:rPr>
        <w:t xml:space="preserve">  农村供水工程运行管理单位安排未取得体检合格证的人员从事直接供、管水工作或安排患有有碍饮用水卫生疾病的或病原携带者从事直接供、管水工作的，由区卫健局责令限期改正，并可按照《中华人民共和国传染病防治法》的有关规定对供水单位处以罚款。</w:t>
      </w:r>
    </w:p>
    <w:p w:rsidR="00C2486F" w:rsidRPr="004A1BED" w:rsidRDefault="00C2486F" w:rsidP="00F21A2F">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F21A2F">
        <w:rPr>
          <w:rFonts w:ascii="黑体" w:eastAsia="黑体" w:hAnsi="黑体" w:cs="宋体" w:hint="eastAsia"/>
          <w:kern w:val="0"/>
          <w:sz w:val="32"/>
          <w:szCs w:val="32"/>
          <w:shd w:val="clear" w:color="auto" w:fill="FFFFFF"/>
        </w:rPr>
        <w:t>第四十条</w:t>
      </w:r>
      <w:r w:rsidRPr="004A1BED">
        <w:rPr>
          <w:rFonts w:ascii="仿宋_GB2312" w:eastAsia="仿宋_GB2312" w:hAnsiTheme="minorEastAsia" w:cs="宋体" w:hint="eastAsia"/>
          <w:kern w:val="0"/>
          <w:sz w:val="32"/>
          <w:szCs w:val="32"/>
          <w:shd w:val="clear" w:color="auto" w:fill="FFFFFF"/>
        </w:rPr>
        <w:t xml:space="preserve">  各镇街政府应高度重视，切实履职，主动肩负起主体责任，采取有效措施，保障本辖区内的农村供水工程安全运行；区教育局要切实履职，确保农村学校自建供水工程安全运行，</w:t>
      </w:r>
      <w:r w:rsidRPr="004A1BED">
        <w:rPr>
          <w:rFonts w:ascii="仿宋_GB2312" w:eastAsia="仿宋_GB2312" w:hAnsiTheme="minorEastAsia" w:cs="宋体" w:hint="eastAsia"/>
          <w:kern w:val="0"/>
          <w:sz w:val="32"/>
          <w:szCs w:val="32"/>
          <w:shd w:val="clear" w:color="auto" w:fill="FFFFFF"/>
        </w:rPr>
        <w:lastRenderedPageBreak/>
        <w:t>确保师生饮用水安全；各农村供水工程运行管理单位要加强农村供水工程运行管理，确保供水设施安全、可靠运行，保证供应的饮用水符合国家标准；各相关职能部门应根据部门职责分工，认真履职尽责，确保监管到位。</w:t>
      </w:r>
    </w:p>
    <w:p w:rsidR="00C2486F" w:rsidRPr="004A1BED" w:rsidRDefault="00C2486F" w:rsidP="004A1BED">
      <w:pPr>
        <w:widowControl/>
        <w:adjustRightInd w:val="0"/>
        <w:snapToGrid w:val="0"/>
        <w:spacing w:line="576" w:lineRule="exact"/>
        <w:jc w:val="center"/>
        <w:rPr>
          <w:rFonts w:ascii="黑体" w:eastAsia="黑体" w:hAnsi="黑体" w:cs="宋体"/>
          <w:sz w:val="32"/>
          <w:szCs w:val="32"/>
        </w:rPr>
      </w:pPr>
      <w:r w:rsidRPr="004A1BED">
        <w:rPr>
          <w:rFonts w:ascii="黑体" w:eastAsia="黑体" w:hAnsi="黑体" w:cs="宋体" w:hint="eastAsia"/>
          <w:kern w:val="0"/>
          <w:sz w:val="32"/>
          <w:szCs w:val="32"/>
          <w:shd w:val="clear" w:color="auto" w:fill="FFFFFF"/>
        </w:rPr>
        <w:t>第九章  附则</w:t>
      </w:r>
    </w:p>
    <w:p w:rsidR="004A1BED" w:rsidRDefault="00C2486F" w:rsidP="00F21A2F">
      <w:pPr>
        <w:widowControl/>
        <w:adjustRightInd w:val="0"/>
        <w:snapToGrid w:val="0"/>
        <w:spacing w:line="576" w:lineRule="exact"/>
        <w:ind w:firstLineChars="200" w:firstLine="640"/>
        <w:jc w:val="left"/>
        <w:rPr>
          <w:rFonts w:ascii="仿宋_GB2312" w:eastAsia="仿宋_GB2312" w:hAnsiTheme="minorEastAsia" w:cs="宋体"/>
          <w:kern w:val="0"/>
          <w:sz w:val="32"/>
          <w:szCs w:val="32"/>
          <w:shd w:val="clear" w:color="auto" w:fill="FFFFFF"/>
        </w:rPr>
      </w:pPr>
      <w:r w:rsidRPr="00F21A2F">
        <w:rPr>
          <w:rFonts w:ascii="黑体" w:eastAsia="黑体" w:hAnsi="黑体" w:cs="宋体" w:hint="eastAsia"/>
          <w:kern w:val="0"/>
          <w:sz w:val="32"/>
          <w:szCs w:val="32"/>
          <w:shd w:val="clear" w:color="auto" w:fill="FFFFFF"/>
        </w:rPr>
        <w:t>第四十一条</w:t>
      </w:r>
      <w:r w:rsidRPr="004A1BED">
        <w:rPr>
          <w:rFonts w:ascii="仿宋_GB2312" w:eastAsia="仿宋_GB2312" w:hAnsiTheme="minorEastAsia" w:cs="宋体" w:hint="eastAsia"/>
          <w:kern w:val="0"/>
          <w:sz w:val="32"/>
          <w:szCs w:val="32"/>
          <w:shd w:val="clear" w:color="auto" w:fill="FFFFFF"/>
        </w:rPr>
        <w:t xml:space="preserve">  本办法由区农村安全饮水工作领导小组办公室负责解释。</w:t>
      </w:r>
    </w:p>
    <w:p w:rsidR="004F4F41" w:rsidRPr="004A1BED" w:rsidRDefault="00C2486F" w:rsidP="00F21A2F">
      <w:pPr>
        <w:widowControl/>
        <w:adjustRightInd w:val="0"/>
        <w:snapToGrid w:val="0"/>
        <w:spacing w:line="576" w:lineRule="exact"/>
        <w:ind w:firstLineChars="200" w:firstLine="640"/>
        <w:jc w:val="left"/>
        <w:rPr>
          <w:rFonts w:ascii="仿宋_GB2312" w:eastAsia="仿宋_GB2312" w:hAnsiTheme="minorEastAsia" w:cs="宋体"/>
          <w:sz w:val="32"/>
          <w:szCs w:val="32"/>
        </w:rPr>
      </w:pPr>
      <w:r w:rsidRPr="00F21A2F">
        <w:rPr>
          <w:rFonts w:ascii="黑体" w:eastAsia="黑体" w:hAnsi="黑体" w:cs="宋体" w:hint="eastAsia"/>
          <w:kern w:val="0"/>
          <w:sz w:val="32"/>
          <w:szCs w:val="32"/>
          <w:shd w:val="clear" w:color="auto" w:fill="FFFFFF"/>
        </w:rPr>
        <w:t>第四十二条</w:t>
      </w:r>
      <w:r w:rsidRPr="004A1BED">
        <w:rPr>
          <w:rFonts w:ascii="仿宋_GB2312" w:eastAsia="仿宋_GB2312" w:hAnsiTheme="minorEastAsia" w:cs="宋体" w:hint="eastAsia"/>
          <w:kern w:val="0"/>
          <w:sz w:val="32"/>
          <w:szCs w:val="32"/>
          <w:shd w:val="clear" w:color="auto" w:fill="FFFFFF"/>
        </w:rPr>
        <w:t xml:space="preserve">  本办法自公布之日起施行。管理办法公布后建设的农村供水工程应按照本办法进行管理。</w:t>
      </w:r>
    </w:p>
    <w:sectPr w:rsidR="004F4F41" w:rsidRPr="004A1BED" w:rsidSect="004F4F41">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A64" w:rsidRDefault="00637A64" w:rsidP="004F4F41">
      <w:r>
        <w:separator/>
      </w:r>
    </w:p>
  </w:endnote>
  <w:endnote w:type="continuationSeparator" w:id="0">
    <w:p w:rsidR="00637A64" w:rsidRDefault="00637A64" w:rsidP="004F4F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F41" w:rsidRDefault="006510C5">
    <w:pPr>
      <w:pStyle w:val="a5"/>
      <w:ind w:leftChars="2280" w:left="4788" w:firstLineChars="2000" w:firstLine="6400"/>
      <w:rPr>
        <w:rFonts w:eastAsia="仿宋"/>
        <w:sz w:val="32"/>
        <w:szCs w:val="48"/>
      </w:rPr>
    </w:pPr>
    <w:r w:rsidRPr="006510C5">
      <w:rPr>
        <w:sz w:val="32"/>
      </w:rPr>
      <w:pict>
        <v:shapetype id="_x0000_t202" coordsize="21600,21600" o:spt="202" path="m,l,21600r21600,l21600,xe">
          <v:stroke joinstyle="miter"/>
          <v:path gradientshapeok="t" o:connecttype="rect"/>
        </v:shapetype>
        <v:shape id="_x0000_s2050" type="#_x0000_t202" style="position:absolute;left:0;text-align:left;margin-left:624pt;margin-top:0;width:2in;height:2in;z-index:25166233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filled="f" stroked="f" strokeweight=".5pt">
          <v:textbox style="mso-fit-shape-to-text:t" inset="0,0,0,0">
            <w:txbxContent>
              <w:p w:rsidR="004F4F41" w:rsidRDefault="006510C5">
                <w:pPr>
                  <w:pStyle w:val="a4"/>
                </w:pPr>
                <w:r>
                  <w:rPr>
                    <w:rFonts w:ascii="宋体" w:eastAsia="宋体" w:hAnsi="宋体" w:cs="宋体" w:hint="eastAsia"/>
                    <w:sz w:val="28"/>
                    <w:szCs w:val="28"/>
                  </w:rPr>
                  <w:fldChar w:fldCharType="begin"/>
                </w:r>
                <w:r w:rsidR="0049391B">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21A2F">
                  <w:rPr>
                    <w:rFonts w:ascii="宋体" w:eastAsia="宋体" w:hAnsi="宋体" w:cs="宋体"/>
                    <w:noProof/>
                    <w:sz w:val="28"/>
                    <w:szCs w:val="28"/>
                  </w:rPr>
                  <w:t>- 13 -</w:t>
                </w:r>
                <w:r>
                  <w:rPr>
                    <w:rFonts w:ascii="宋体" w:eastAsia="宋体" w:hAnsi="宋体" w:cs="宋体" w:hint="eastAsia"/>
                    <w:sz w:val="28"/>
                    <w:szCs w:val="28"/>
                  </w:rPr>
                  <w:fldChar w:fldCharType="end"/>
                </w:r>
              </w:p>
            </w:txbxContent>
          </v:textbox>
          <w10:wrap anchorx="margin"/>
        </v:shape>
      </w:pict>
    </w:r>
    <w:r w:rsidR="0049391B">
      <w:rPr>
        <w:rFonts w:eastAsia="仿宋" w:hint="eastAsia"/>
        <w:sz w:val="32"/>
        <w:szCs w:val="48"/>
      </w:rPr>
      <w:t xml:space="preserve">  </w:t>
    </w:r>
  </w:p>
  <w:p w:rsidR="004F4F41" w:rsidRDefault="006510C5">
    <w:pPr>
      <w:pStyle w:val="a5"/>
      <w:wordWrap w:val="0"/>
      <w:ind w:leftChars="2280" w:left="4788" w:firstLineChars="2000" w:firstLine="6400"/>
      <w:jc w:val="right"/>
      <w:rPr>
        <w:rFonts w:ascii="宋体" w:eastAsia="宋体" w:hAnsi="宋体" w:cs="宋体"/>
        <w:b/>
        <w:bCs/>
        <w:color w:val="005192"/>
        <w:sz w:val="28"/>
        <w:szCs w:val="44"/>
      </w:rPr>
    </w:pPr>
    <w:r w:rsidRPr="006510C5">
      <w:rPr>
        <w:color w:val="FAFAFA"/>
        <w:sz w:val="32"/>
      </w:rPr>
      <w:pict>
        <v:line id="_x0000_s2049" style="position:absolute;left:0;text-align:left;z-index:251661312" from="0,5.85pt" to="442.25pt,6pt"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strokecolor="#005192" strokeweight="1.75pt">
          <v:stroke joinstyle="miter"/>
        </v:line>
      </w:pict>
    </w:r>
    <w:r w:rsidR="0049391B">
      <w:rPr>
        <w:rFonts w:eastAsia="仿宋" w:hint="eastAsia"/>
        <w:color w:val="FAFAFA"/>
        <w:sz w:val="32"/>
        <w:szCs w:val="48"/>
      </w:rPr>
      <w:t>X</w:t>
    </w:r>
    <w:r w:rsidR="0049391B">
      <w:rPr>
        <w:rFonts w:ascii="宋体" w:eastAsia="宋体" w:hAnsi="宋体" w:cs="宋体" w:hint="eastAsia"/>
        <w:b/>
        <w:bCs/>
        <w:color w:val="005192"/>
        <w:sz w:val="28"/>
        <w:szCs w:val="44"/>
      </w:rPr>
      <w:t xml:space="preserve">阜新市海州区人民政府发布     </w:t>
    </w:r>
  </w:p>
  <w:p w:rsidR="004F4F41" w:rsidRDefault="004F4F41">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A64" w:rsidRDefault="00637A64" w:rsidP="004F4F41">
      <w:r>
        <w:separator/>
      </w:r>
    </w:p>
  </w:footnote>
  <w:footnote w:type="continuationSeparator" w:id="0">
    <w:p w:rsidR="00637A64" w:rsidRDefault="00637A64" w:rsidP="004F4F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F41" w:rsidRDefault="006510C5">
    <w:pPr>
      <w:pStyle w:val="a5"/>
      <w:textAlignment w:val="center"/>
      <w:rPr>
        <w:rFonts w:ascii="宋体" w:eastAsia="宋体" w:hAnsi="宋体" w:cs="宋体"/>
        <w:b/>
        <w:bCs/>
        <w:color w:val="005192"/>
        <w:sz w:val="32"/>
      </w:rPr>
    </w:pPr>
    <w:r>
      <w:rPr>
        <w:rFonts w:ascii="宋体" w:eastAsia="宋体" w:hAnsi="宋体" w:cs="宋体"/>
        <w:b/>
        <w:bCs/>
        <w:color w:val="005192"/>
        <w:sz w:val="32"/>
      </w:rPr>
      <w:pict>
        <v:line id="_x0000_s2051" style="position:absolute;left:0;text-align:left;z-index:251660288" from="-.3pt,54.35pt" to="442.25pt,54.35pt"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strokecolor="#005192" strokeweight="1.75pt">
          <v:stroke joinstyle="miter"/>
        </v:line>
      </w:pict>
    </w:r>
  </w:p>
  <w:p w:rsidR="004F4F41" w:rsidRDefault="0049391B">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阜新市海州区人民政府</w:t>
    </w:r>
    <w:r>
      <w:rPr>
        <w:rFonts w:ascii="宋体" w:eastAsia="宋体" w:hAnsi="宋体" w:cs="宋体" w:hint="eastAsia"/>
        <w:b/>
        <w:bCs/>
        <w:color w:val="005192"/>
        <w:sz w:val="32"/>
        <w:szCs w:val="32"/>
      </w:rPr>
      <w:t>规范性文件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1331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25943"/>
    <w:rsid w:val="000D0548"/>
    <w:rsid w:val="00172A27"/>
    <w:rsid w:val="001E4FC3"/>
    <w:rsid w:val="002216BA"/>
    <w:rsid w:val="002C1B47"/>
    <w:rsid w:val="003D74E2"/>
    <w:rsid w:val="0049391B"/>
    <w:rsid w:val="004A1BED"/>
    <w:rsid w:val="004F4F41"/>
    <w:rsid w:val="00574738"/>
    <w:rsid w:val="00637A64"/>
    <w:rsid w:val="006510C5"/>
    <w:rsid w:val="00AD00F7"/>
    <w:rsid w:val="00B4513B"/>
    <w:rsid w:val="00C2486F"/>
    <w:rsid w:val="00C57382"/>
    <w:rsid w:val="00D074FA"/>
    <w:rsid w:val="00DA1BF2"/>
    <w:rsid w:val="00F21A2F"/>
    <w:rsid w:val="019E71BD"/>
    <w:rsid w:val="04B679C3"/>
    <w:rsid w:val="07417A70"/>
    <w:rsid w:val="07F25F78"/>
    <w:rsid w:val="080F63D8"/>
    <w:rsid w:val="09341458"/>
    <w:rsid w:val="0ACB2D46"/>
    <w:rsid w:val="0B0912D7"/>
    <w:rsid w:val="0D700AFC"/>
    <w:rsid w:val="13F91D24"/>
    <w:rsid w:val="14911B13"/>
    <w:rsid w:val="152D2DCA"/>
    <w:rsid w:val="183A4608"/>
    <w:rsid w:val="1DEC284C"/>
    <w:rsid w:val="1E6523AC"/>
    <w:rsid w:val="20453D48"/>
    <w:rsid w:val="22440422"/>
    <w:rsid w:val="24D75076"/>
    <w:rsid w:val="31A15F24"/>
    <w:rsid w:val="395347B5"/>
    <w:rsid w:val="39A232A0"/>
    <w:rsid w:val="39E745AA"/>
    <w:rsid w:val="3B5A6BBB"/>
    <w:rsid w:val="3E3F12BA"/>
    <w:rsid w:val="3EDA13A6"/>
    <w:rsid w:val="3FA87C99"/>
    <w:rsid w:val="42F058B7"/>
    <w:rsid w:val="436109F6"/>
    <w:rsid w:val="441A38D4"/>
    <w:rsid w:val="462E5DF2"/>
    <w:rsid w:val="4BC77339"/>
    <w:rsid w:val="4C9236C5"/>
    <w:rsid w:val="505C172E"/>
    <w:rsid w:val="52F46F0B"/>
    <w:rsid w:val="53D8014D"/>
    <w:rsid w:val="55E064E0"/>
    <w:rsid w:val="572C6D10"/>
    <w:rsid w:val="5DC34279"/>
    <w:rsid w:val="608816D1"/>
    <w:rsid w:val="60EF4E7F"/>
    <w:rsid w:val="63F83144"/>
    <w:rsid w:val="65DC4ACB"/>
    <w:rsid w:val="665233C1"/>
    <w:rsid w:val="67F1149D"/>
    <w:rsid w:val="6AD9688B"/>
    <w:rsid w:val="6B037215"/>
    <w:rsid w:val="6D0E3F22"/>
    <w:rsid w:val="730708C1"/>
    <w:rsid w:val="73AC3C0F"/>
    <w:rsid w:val="7C9011D9"/>
    <w:rsid w:val="7DC651C5"/>
    <w:rsid w:val="7FCC28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F41"/>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C2486F"/>
    <w:pPr>
      <w:spacing w:before="100" w:beforeAutospacing="1" w:after="100"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4F4F41"/>
    <w:pPr>
      <w:jc w:val="left"/>
    </w:pPr>
  </w:style>
  <w:style w:type="paragraph" w:styleId="a4">
    <w:name w:val="footer"/>
    <w:basedOn w:val="a"/>
    <w:link w:val="Char"/>
    <w:uiPriority w:val="99"/>
    <w:qFormat/>
    <w:rsid w:val="004F4F41"/>
    <w:pPr>
      <w:tabs>
        <w:tab w:val="center" w:pos="4153"/>
        <w:tab w:val="right" w:pos="8306"/>
      </w:tabs>
      <w:snapToGrid w:val="0"/>
      <w:jc w:val="left"/>
    </w:pPr>
    <w:rPr>
      <w:sz w:val="18"/>
    </w:rPr>
  </w:style>
  <w:style w:type="paragraph" w:styleId="a5">
    <w:name w:val="header"/>
    <w:basedOn w:val="a"/>
    <w:qFormat/>
    <w:rsid w:val="004F4F4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4F4F41"/>
    <w:pPr>
      <w:spacing w:before="75" w:after="75"/>
      <w:jc w:val="left"/>
    </w:pPr>
    <w:rPr>
      <w:rFonts w:cs="Times New Roman"/>
      <w:kern w:val="0"/>
      <w:sz w:val="24"/>
    </w:rPr>
  </w:style>
  <w:style w:type="character" w:styleId="a7">
    <w:name w:val="Strong"/>
    <w:basedOn w:val="a0"/>
    <w:qFormat/>
    <w:rsid w:val="004F4F41"/>
    <w:rPr>
      <w:b/>
    </w:rPr>
  </w:style>
  <w:style w:type="paragraph" w:styleId="a8">
    <w:name w:val="Balloon Text"/>
    <w:basedOn w:val="a"/>
    <w:link w:val="Char0"/>
    <w:rsid w:val="002216BA"/>
    <w:rPr>
      <w:sz w:val="18"/>
      <w:szCs w:val="18"/>
    </w:rPr>
  </w:style>
  <w:style w:type="character" w:customStyle="1" w:styleId="Char0">
    <w:name w:val="批注框文本 Char"/>
    <w:basedOn w:val="a0"/>
    <w:link w:val="a8"/>
    <w:rsid w:val="002216BA"/>
    <w:rPr>
      <w:rFonts w:asciiTheme="minorHAnsi" w:eastAsiaTheme="minorEastAsia" w:hAnsiTheme="minorHAnsi" w:cstheme="minorBidi"/>
      <w:kern w:val="2"/>
      <w:sz w:val="18"/>
      <w:szCs w:val="18"/>
    </w:rPr>
  </w:style>
  <w:style w:type="paragraph" w:styleId="a9">
    <w:name w:val="Plain Text"/>
    <w:basedOn w:val="a"/>
    <w:link w:val="Char1"/>
    <w:rsid w:val="002216BA"/>
    <w:rPr>
      <w:rFonts w:ascii="宋体" w:eastAsia="宋体" w:hAnsi="Courier New" w:cs="Courier New"/>
      <w:szCs w:val="21"/>
    </w:rPr>
  </w:style>
  <w:style w:type="character" w:customStyle="1" w:styleId="Char1">
    <w:name w:val="纯文本 Char"/>
    <w:basedOn w:val="a0"/>
    <w:link w:val="a9"/>
    <w:rsid w:val="002216BA"/>
    <w:rPr>
      <w:rFonts w:ascii="宋体" w:hAnsi="Courier New" w:cs="Courier New"/>
      <w:kern w:val="2"/>
      <w:sz w:val="21"/>
      <w:szCs w:val="21"/>
    </w:rPr>
  </w:style>
  <w:style w:type="character" w:customStyle="1" w:styleId="1Char">
    <w:name w:val="标题 1 Char"/>
    <w:basedOn w:val="a0"/>
    <w:link w:val="1"/>
    <w:rsid w:val="00C2486F"/>
    <w:rPr>
      <w:rFonts w:ascii="宋体" w:hAnsi="宋体"/>
      <w:b/>
      <w:kern w:val="44"/>
      <w:sz w:val="48"/>
      <w:szCs w:val="48"/>
    </w:rPr>
  </w:style>
  <w:style w:type="character" w:customStyle="1" w:styleId="Char">
    <w:name w:val="页脚 Char"/>
    <w:basedOn w:val="a0"/>
    <w:link w:val="a4"/>
    <w:uiPriority w:val="99"/>
    <w:rsid w:val="00C2486F"/>
    <w:rPr>
      <w:rFonts w:asciiTheme="minorHAnsi" w:eastAsiaTheme="minorEastAsia" w:hAnsiTheme="minorHAnsi" w:cstheme="minorBidi"/>
      <w:kern w:val="2"/>
      <w:sz w:val="1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834</Words>
  <Characters>4757</Characters>
  <Application>Microsoft Office Word</Application>
  <DocSecurity>0</DocSecurity>
  <Lines>39</Lines>
  <Paragraphs>11</Paragraphs>
  <ScaleCrop>false</ScaleCrop>
  <Company/>
  <LinksUpToDate>false</LinksUpToDate>
  <CharactersWithSpaces>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5</cp:revision>
  <cp:lastPrinted>2021-10-26T03:30:00Z</cp:lastPrinted>
  <dcterms:created xsi:type="dcterms:W3CDTF">2022-01-20T06:47:00Z</dcterms:created>
  <dcterms:modified xsi:type="dcterms:W3CDTF">2022-04-20T02:11:00Z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D2C11FA5B59E40739FB89154A7535B59</vt:lpwstr>
  </property>
</Properties>
</file>